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580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0F6D1515" w14:textId="54BD2BCC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 xml:space="preserve">Конкурсной комиссией </w:t>
      </w:r>
      <w:r w:rsidR="00D32420" w:rsidRPr="00320DD6">
        <w:rPr>
          <w:sz w:val="28"/>
          <w:szCs w:val="28"/>
        </w:rPr>
        <w:t xml:space="preserve">                               </w:t>
      </w:r>
      <w:r w:rsidRPr="00320DD6">
        <w:rPr>
          <w:sz w:val="28"/>
          <w:szCs w:val="28"/>
        </w:rPr>
        <w:t>ООО «</w:t>
      </w:r>
      <w:proofErr w:type="spellStart"/>
      <w:r w:rsidRPr="00320DD6">
        <w:rPr>
          <w:sz w:val="28"/>
          <w:szCs w:val="28"/>
        </w:rPr>
        <w:t>ТрансЛес</w:t>
      </w:r>
      <w:proofErr w:type="spellEnd"/>
      <w:r w:rsidRPr="00320DD6">
        <w:rPr>
          <w:sz w:val="28"/>
          <w:szCs w:val="28"/>
        </w:rPr>
        <w:t>»</w:t>
      </w:r>
    </w:p>
    <w:p w14:paraId="66CE88D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C657601" w14:textId="54A003F9" w:rsidR="006E3663" w:rsidRPr="00320DD6" w:rsidRDefault="005B542D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от «</w:t>
      </w:r>
      <w:r w:rsidR="00106B14" w:rsidRPr="00320DD6">
        <w:rPr>
          <w:sz w:val="28"/>
          <w:szCs w:val="28"/>
        </w:rPr>
        <w:t>2</w:t>
      </w:r>
      <w:r w:rsidR="009E4C73">
        <w:rPr>
          <w:sz w:val="28"/>
          <w:szCs w:val="28"/>
        </w:rPr>
        <w:t>2</w:t>
      </w:r>
      <w:r w:rsidR="006E3663" w:rsidRPr="00320DD6">
        <w:rPr>
          <w:sz w:val="28"/>
          <w:szCs w:val="28"/>
        </w:rPr>
        <w:t xml:space="preserve">» </w:t>
      </w:r>
      <w:r w:rsidRPr="00320DD6">
        <w:rPr>
          <w:sz w:val="28"/>
          <w:szCs w:val="28"/>
        </w:rPr>
        <w:t>ноября</w:t>
      </w:r>
      <w:r w:rsidR="006E3663" w:rsidRPr="00320DD6">
        <w:rPr>
          <w:sz w:val="28"/>
          <w:szCs w:val="28"/>
        </w:rPr>
        <w:t xml:space="preserve"> 2022 г. № </w:t>
      </w:r>
      <w:r w:rsidRPr="00320DD6">
        <w:rPr>
          <w:sz w:val="28"/>
          <w:szCs w:val="28"/>
        </w:rPr>
        <w:t>1</w:t>
      </w:r>
      <w:r w:rsidR="009E4C73">
        <w:rPr>
          <w:sz w:val="28"/>
          <w:szCs w:val="28"/>
        </w:rPr>
        <w:t>5</w:t>
      </w:r>
      <w:r w:rsidRPr="00320DD6">
        <w:rPr>
          <w:sz w:val="28"/>
          <w:szCs w:val="28"/>
        </w:rPr>
        <w:t>-КК</w:t>
      </w:r>
      <w:r w:rsidR="006E3663" w:rsidRPr="00320DD6">
        <w:rPr>
          <w:sz w:val="28"/>
          <w:szCs w:val="28"/>
        </w:rPr>
        <w:t>)</w:t>
      </w:r>
    </w:p>
    <w:p w14:paraId="7B6CD78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>ДОКУМЕНТАЦИЯ АУКЦИОНА</w:t>
      </w:r>
    </w:p>
    <w:p w14:paraId="6409B3D5" w14:textId="2AC68C8B" w:rsidR="00FE0044" w:rsidRPr="00320DD6" w:rsidRDefault="005C72BD" w:rsidP="00FE0044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(</w:t>
      </w:r>
      <w:r w:rsidR="009E4C73">
        <w:rPr>
          <w:b/>
          <w:sz w:val="28"/>
          <w:szCs w:val="28"/>
        </w:rPr>
        <w:t>2</w:t>
      </w:r>
      <w:r w:rsidRPr="00320DD6">
        <w:rPr>
          <w:b/>
          <w:sz w:val="28"/>
          <w:szCs w:val="28"/>
        </w:rPr>
        <w:t xml:space="preserve"> лот – </w:t>
      </w:r>
      <w:r w:rsidR="009E4C73">
        <w:rPr>
          <w:b/>
          <w:sz w:val="28"/>
          <w:szCs w:val="28"/>
        </w:rPr>
        <w:t>66</w:t>
      </w:r>
      <w:r w:rsidR="00FE0044"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320DD6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2022 г.</w:t>
      </w:r>
    </w:p>
    <w:p w14:paraId="64E416B8" w14:textId="1BECCDDB" w:rsidR="001D1E61" w:rsidRPr="00320DD6" w:rsidRDefault="001D1E61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710077A5" w14:textId="77777777" w:rsidR="006E3663" w:rsidRPr="00320DD6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17910613" w14:textId="56FE335E" w:rsidR="00434B8B" w:rsidRPr="00320DD6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37A4EC7E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22E215B4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228C94F5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6E89273B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bookmarkStart w:id="0" w:name="_GoBack"/>
            <w:bookmarkEnd w:id="0"/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15455072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2B72B52D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609F36CE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26D8C6E9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50125F31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0B505F87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5E7A7311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4BC37295" w:rsidR="00434B8B" w:rsidRPr="00320DD6" w:rsidRDefault="0082762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5F60115B" w:rsidR="00434B8B" w:rsidRPr="00320DD6" w:rsidRDefault="0082762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7B29F140" w:rsidR="00434B8B" w:rsidRPr="00320DD6" w:rsidRDefault="0082762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76C60E8C" w:rsidR="00434B8B" w:rsidRPr="00320DD6" w:rsidRDefault="0082762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62294795" w:rsidR="00434B8B" w:rsidRPr="00320DD6" w:rsidRDefault="0082762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474C0CF8" w:rsidR="00434B8B" w:rsidRPr="00320DD6" w:rsidRDefault="0082762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00D8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320DD6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438A52AA" w14:textId="7F463F74" w:rsidR="006E3663" w:rsidRPr="00320DD6" w:rsidRDefault="00434B8B" w:rsidP="006E366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320DD6">
        <w:rPr>
          <w:sz w:val="28"/>
          <w:szCs w:val="28"/>
        </w:rPr>
        <w:br w:type="page"/>
      </w:r>
    </w:p>
    <w:p w14:paraId="2C9222EB" w14:textId="77777777" w:rsidR="006E3663" w:rsidRPr="00320DD6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1" w:name="_Toc11830986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1"/>
    </w:p>
    <w:p w14:paraId="7D525F11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309862"/>
      <w:r w:rsidRPr="00320DD6">
        <w:rPr>
          <w:rFonts w:cs="Times New Roman"/>
          <w:b/>
          <w:i w:val="0"/>
        </w:rPr>
        <w:t>Основные положения</w:t>
      </w:r>
      <w:bookmarkEnd w:id="2"/>
    </w:p>
    <w:p w14:paraId="5C161D3D" w14:textId="2911272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Общество с ограниченной ответственностью «</w:t>
      </w:r>
      <w:proofErr w:type="spellStart"/>
      <w:r w:rsidRPr="00320DD6">
        <w:rPr>
          <w:sz w:val="28"/>
          <w:szCs w:val="28"/>
        </w:rPr>
        <w:t>ТрансЛес</w:t>
      </w:r>
      <w:proofErr w:type="spellEnd"/>
      <w:r w:rsidRPr="00320DD6">
        <w:rPr>
          <w:sz w:val="28"/>
          <w:szCs w:val="28"/>
        </w:rPr>
        <w:t>» (далее – Заказчик</w:t>
      </w:r>
      <w:r w:rsidR="00A22DBF" w:rsidRPr="00320DD6">
        <w:rPr>
          <w:sz w:val="28"/>
          <w:szCs w:val="28"/>
        </w:rPr>
        <w:t>/Общество</w:t>
      </w:r>
      <w:r w:rsidRPr="00320DD6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320DD6">
        <w:rPr>
          <w:sz w:val="28"/>
          <w:szCs w:val="28"/>
        </w:rPr>
        <w:t>)</w:t>
      </w:r>
      <w:r w:rsidRPr="00320DD6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06F0B64B" w14:textId="26CF4BD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320DD6">
        <w:rPr>
          <w:rFonts w:eastAsia="Calibri"/>
          <w:sz w:val="28"/>
          <w:szCs w:val="28"/>
          <w:lang w:eastAsia="en-US"/>
        </w:rPr>
        <w:t>107140, г.</w:t>
      </w:r>
      <w:r w:rsidR="00B45456" w:rsidRPr="00320DD6">
        <w:rPr>
          <w:rFonts w:eastAsia="Calibri"/>
          <w:sz w:val="28"/>
          <w:szCs w:val="28"/>
          <w:lang w:eastAsia="en-US"/>
        </w:rPr>
        <w:t> </w:t>
      </w:r>
      <w:r w:rsidRPr="00320DD6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100D89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100D89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100D89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100D89">
        <w:rPr>
          <w:rFonts w:eastAsia="Calibri"/>
          <w:sz w:val="28"/>
          <w:szCs w:val="28"/>
          <w:lang w:eastAsia="en-US"/>
        </w:rPr>
        <w:t>@</w:t>
      </w:r>
      <w:r w:rsidRPr="00320DD6">
        <w:rPr>
          <w:rFonts w:eastAsia="Calibri"/>
          <w:sz w:val="28"/>
          <w:szCs w:val="28"/>
          <w:lang w:val="en-US" w:eastAsia="en-US"/>
        </w:rPr>
        <w:t>transles</w:t>
      </w:r>
      <w:r w:rsidRPr="00100D89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100D89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320DD6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320DD6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>1</w:t>
      </w:r>
      <w:r w:rsidR="006E3663" w:rsidRPr="00320DD6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320DD6">
          <w:rPr>
            <w:rStyle w:val="a9"/>
            <w:sz w:val="28"/>
            <w:szCs w:val="28"/>
            <w:lang w:val="en-US"/>
          </w:rPr>
          <w:t>roman</w:t>
        </w:r>
        <w:r w:rsidR="006E3663" w:rsidRPr="00320DD6">
          <w:rPr>
            <w:rStyle w:val="a9"/>
            <w:sz w:val="28"/>
            <w:szCs w:val="28"/>
          </w:rPr>
          <w:t>.</w:t>
        </w:r>
        <w:r w:rsidR="006E3663" w:rsidRPr="00320DD6">
          <w:rPr>
            <w:rStyle w:val="a9"/>
            <w:sz w:val="28"/>
            <w:szCs w:val="28"/>
            <w:lang w:val="en-US"/>
          </w:rPr>
          <w:t>evdokimov</w:t>
        </w:r>
        <w:r w:rsidR="006E3663" w:rsidRPr="00320DD6">
          <w:rPr>
            <w:rStyle w:val="a9"/>
            <w:sz w:val="28"/>
            <w:szCs w:val="28"/>
          </w:rPr>
          <w:t>@</w:t>
        </w:r>
        <w:r w:rsidR="006E3663" w:rsidRPr="00320DD6">
          <w:rPr>
            <w:rStyle w:val="a9"/>
            <w:sz w:val="28"/>
            <w:szCs w:val="28"/>
            <w:lang w:val="en-US"/>
          </w:rPr>
          <w:t>dholding</w:t>
        </w:r>
        <w:r w:rsidR="006E3663" w:rsidRPr="00320DD6">
          <w:rPr>
            <w:rStyle w:val="a9"/>
            <w:sz w:val="28"/>
            <w:szCs w:val="28"/>
          </w:rPr>
          <w:t>.</w:t>
        </w:r>
        <w:proofErr w:type="spellStart"/>
        <w:r w:rsidR="006E3663" w:rsidRPr="00320DD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E3663" w:rsidRPr="00320DD6">
        <w:rPr>
          <w:sz w:val="28"/>
          <w:szCs w:val="28"/>
          <w:u w:val="single"/>
        </w:rPr>
        <w:t xml:space="preserve">. </w:t>
      </w:r>
      <w:r w:rsidR="006E3663" w:rsidRPr="00320DD6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65317128" w:rsidR="006E3663" w:rsidRPr="00320DD6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>Извещение публикуется на электронной торговой площадке (ЭТП) АО</w:t>
      </w:r>
      <w:r w:rsidR="00D5437F" w:rsidRPr="00320DD6">
        <w:rPr>
          <w:bCs/>
          <w:kern w:val="32"/>
          <w:sz w:val="28"/>
          <w:szCs w:val="28"/>
        </w:rPr>
        <w:t> </w:t>
      </w:r>
      <w:r w:rsidRPr="00320DD6">
        <w:rPr>
          <w:bCs/>
          <w:kern w:val="32"/>
          <w:sz w:val="28"/>
          <w:szCs w:val="28"/>
        </w:rPr>
        <w:t xml:space="preserve">«Единая электронная торговая площадка» на срок не менее </w:t>
      </w:r>
      <w:r w:rsidR="006A55E6" w:rsidRPr="00320DD6">
        <w:rPr>
          <w:bCs/>
          <w:kern w:val="32"/>
          <w:sz w:val="28"/>
          <w:szCs w:val="28"/>
        </w:rPr>
        <w:t>10</w:t>
      </w:r>
      <w:r w:rsidRPr="00320DD6">
        <w:rPr>
          <w:bCs/>
          <w:kern w:val="32"/>
          <w:sz w:val="28"/>
          <w:szCs w:val="28"/>
        </w:rPr>
        <w:t xml:space="preserve"> </w:t>
      </w:r>
      <w:r w:rsidR="006A55E6" w:rsidRPr="00320DD6">
        <w:rPr>
          <w:bCs/>
          <w:kern w:val="32"/>
          <w:sz w:val="28"/>
          <w:szCs w:val="28"/>
        </w:rPr>
        <w:t>календарных</w:t>
      </w:r>
      <w:r w:rsidRPr="00320DD6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158276AC" w:rsidR="006E3663" w:rsidRPr="00320DD6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5C3D2D" w:rsidRPr="00320DD6">
        <w:rPr>
          <w:sz w:val="28"/>
          <w:szCs w:val="28"/>
        </w:rPr>
        <w:t>Гражданским кодексом Российской Федерации</w:t>
      </w:r>
      <w:r w:rsidRPr="00320DD6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320DD6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</w:t>
      </w:r>
      <w:r w:rsidRPr="00320DD6">
        <w:rPr>
          <w:sz w:val="28"/>
          <w:szCs w:val="28"/>
        </w:rPr>
        <w:lastRenderedPageBreak/>
        <w:t>данная процедура продажи не накладывает на Общество соответствующего объема гражданско-правовых обязательств.</w:t>
      </w:r>
      <w:r w:rsidR="006E3663" w:rsidRPr="00320DD6">
        <w:rPr>
          <w:sz w:val="28"/>
          <w:szCs w:val="28"/>
        </w:rPr>
        <w:t xml:space="preserve"> </w:t>
      </w:r>
    </w:p>
    <w:p w14:paraId="60C6F7B3" w14:textId="77777777" w:rsidR="009500A0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320DD6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320DD6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320DD6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320DD6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320DD6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238DC6F0" w:rsidR="00041CCF" w:rsidRPr="00320DD6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Аукцион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76FF5E09" w14:textId="292FA636" w:rsidR="00041CCF" w:rsidRPr="00320DD6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320DD6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320DD6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 </w:t>
            </w:r>
          </w:p>
        </w:tc>
      </w:tr>
      <w:tr w:rsidR="009500A0" w:rsidRPr="00320DD6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2C0EA915" w14:textId="77777777" w:rsidR="00041CCF" w:rsidRPr="00320DD6" w:rsidRDefault="00041CCF" w:rsidP="00041CCF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/>
                <w:sz w:val="28"/>
                <w:szCs w:val="28"/>
              </w:rPr>
              <w:t>.</w:t>
            </w:r>
          </w:p>
          <w:p w14:paraId="7A263458" w14:textId="5E837006" w:rsidR="00D5437F" w:rsidRPr="00320DD6" w:rsidRDefault="00D5437F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5C72BD" w:rsidRPr="00320DD6" w14:paraId="1EF5284D" w14:textId="77777777" w:rsidTr="00DE208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66DB" w14:textId="68FE475F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E08" w14:textId="77777777" w:rsidR="009E4C73" w:rsidRDefault="009E4C73" w:rsidP="009E4C73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 модели:</w:t>
            </w:r>
          </w:p>
          <w:p w14:paraId="2EE525B4" w14:textId="77777777" w:rsidR="009E4C73" w:rsidRDefault="009E4C73" w:rsidP="009E4C73">
            <w:pPr>
              <w:spacing w:after="2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</w:t>
            </w:r>
          </w:p>
          <w:p w14:paraId="2B2AAB2A" w14:textId="683561D3" w:rsidR="005C72BD" w:rsidRPr="00320DD6" w:rsidRDefault="005C72BD" w:rsidP="00F41299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72BD" w:rsidRPr="00320DD6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5C72BD" w:rsidRPr="00320DD6" w:rsidRDefault="005C72BD" w:rsidP="005C72BD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5E5A89A1" w:rsidR="005C72BD" w:rsidRPr="00320DD6" w:rsidRDefault="009E4C73" w:rsidP="009E4C73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66 </w:t>
            </w:r>
            <w:r w:rsidR="005C72BD" w:rsidRPr="00320DD6">
              <w:rPr>
                <w:rFonts w:eastAsia="Calibri" w:cs="Times New Roman"/>
                <w:sz w:val="28"/>
                <w:szCs w:val="28"/>
              </w:rPr>
              <w:t>вагон</w:t>
            </w:r>
            <w:r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5C72BD" w:rsidRPr="00320DD6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7D13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42032490</w:t>
            </w:r>
          </w:p>
          <w:p w14:paraId="3734F2C2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42293118</w:t>
            </w:r>
          </w:p>
          <w:p w14:paraId="0551C07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42303594</w:t>
            </w:r>
          </w:p>
          <w:p w14:paraId="2C5058DD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42313270</w:t>
            </w:r>
          </w:p>
          <w:p w14:paraId="216DD76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43514041</w:t>
            </w:r>
          </w:p>
          <w:p w14:paraId="0DED37FA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54370440</w:t>
            </w:r>
          </w:p>
          <w:p w14:paraId="6089361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54370622</w:t>
            </w:r>
          </w:p>
          <w:p w14:paraId="0AEC895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54372099</w:t>
            </w:r>
          </w:p>
          <w:p w14:paraId="2F5C990E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54374459</w:t>
            </w:r>
          </w:p>
          <w:p w14:paraId="0E688382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54376264</w:t>
            </w:r>
          </w:p>
          <w:p w14:paraId="5A89C86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54377163</w:t>
            </w:r>
          </w:p>
          <w:p w14:paraId="72D9D767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54379805</w:t>
            </w:r>
          </w:p>
          <w:p w14:paraId="2A298F4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54380290</w:t>
            </w:r>
          </w:p>
          <w:p w14:paraId="1769FF7E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54380324</w:t>
            </w:r>
          </w:p>
          <w:p w14:paraId="587B4BCE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54380498</w:t>
            </w:r>
          </w:p>
          <w:p w14:paraId="0D17FF2C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54380597</w:t>
            </w:r>
          </w:p>
          <w:p w14:paraId="6CA4EC9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54380688</w:t>
            </w:r>
          </w:p>
          <w:p w14:paraId="0E1519C7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54380738</w:t>
            </w:r>
          </w:p>
          <w:p w14:paraId="5A8A8E5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54380746</w:t>
            </w:r>
          </w:p>
          <w:p w14:paraId="10831EB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54381314</w:t>
            </w:r>
          </w:p>
          <w:p w14:paraId="113DD8B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54381421</w:t>
            </w:r>
          </w:p>
          <w:p w14:paraId="0CAF27CB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54381520</w:t>
            </w:r>
          </w:p>
          <w:p w14:paraId="36964547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54381538</w:t>
            </w:r>
          </w:p>
          <w:p w14:paraId="3DEC86EA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54381645</w:t>
            </w:r>
          </w:p>
          <w:p w14:paraId="36009BD8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54381652</w:t>
            </w:r>
          </w:p>
          <w:p w14:paraId="50678955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54381678</w:t>
            </w:r>
          </w:p>
          <w:p w14:paraId="2F0C4FE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54381785</w:t>
            </w:r>
          </w:p>
          <w:p w14:paraId="066147F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54382304</w:t>
            </w:r>
          </w:p>
          <w:p w14:paraId="5D120D9E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54382312</w:t>
            </w:r>
          </w:p>
          <w:p w14:paraId="18A14629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54382676</w:t>
            </w:r>
          </w:p>
          <w:p w14:paraId="7E0D4B9D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54383138</w:t>
            </w:r>
          </w:p>
          <w:p w14:paraId="5F1AB32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54383245</w:t>
            </w:r>
          </w:p>
          <w:p w14:paraId="1E56E4D0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54383260</w:t>
            </w:r>
          </w:p>
          <w:p w14:paraId="0694C1A7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54383427</w:t>
            </w:r>
          </w:p>
          <w:p w14:paraId="13D5DF17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54383591</w:t>
            </w:r>
          </w:p>
          <w:p w14:paraId="0EDC2A68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54383617</w:t>
            </w:r>
          </w:p>
          <w:p w14:paraId="2F53A25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54383674</w:t>
            </w:r>
          </w:p>
          <w:p w14:paraId="36878CD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54384185</w:t>
            </w:r>
          </w:p>
          <w:p w14:paraId="0932040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54384300</w:t>
            </w:r>
          </w:p>
          <w:p w14:paraId="5ED10257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54385125</w:t>
            </w:r>
          </w:p>
          <w:p w14:paraId="1353AB3C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lastRenderedPageBreak/>
              <w:t>54385232</w:t>
            </w:r>
          </w:p>
          <w:p w14:paraId="0BDCD84B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54385299</w:t>
            </w:r>
          </w:p>
          <w:p w14:paraId="3262714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54848890</w:t>
            </w:r>
          </w:p>
          <w:p w14:paraId="05A0042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54850078</w:t>
            </w:r>
          </w:p>
          <w:p w14:paraId="66CB82A9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54850136</w:t>
            </w:r>
          </w:p>
          <w:p w14:paraId="28608655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54850318</w:t>
            </w:r>
          </w:p>
          <w:p w14:paraId="1A0E24CD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54851688</w:t>
            </w:r>
          </w:p>
          <w:p w14:paraId="2BA68F9C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54851811</w:t>
            </w:r>
          </w:p>
          <w:p w14:paraId="2FE023EC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54851837</w:t>
            </w:r>
          </w:p>
          <w:p w14:paraId="44CEDCD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54851878</w:t>
            </w:r>
          </w:p>
          <w:p w14:paraId="4EFA0DB9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54851910</w:t>
            </w:r>
          </w:p>
          <w:p w14:paraId="69ED5D3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54853007</w:t>
            </w:r>
          </w:p>
          <w:p w14:paraId="521D7C6A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54853486</w:t>
            </w:r>
          </w:p>
          <w:p w14:paraId="503AD742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54854112</w:t>
            </w:r>
          </w:p>
          <w:p w14:paraId="7C60D644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54854401</w:t>
            </w:r>
          </w:p>
          <w:p w14:paraId="2A08DFFF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54854427</w:t>
            </w:r>
          </w:p>
          <w:p w14:paraId="318605B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54854575</w:t>
            </w:r>
          </w:p>
          <w:p w14:paraId="7D9518C9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54854658</w:t>
            </w:r>
          </w:p>
          <w:p w14:paraId="5BE4CDC8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54854914</w:t>
            </w:r>
          </w:p>
          <w:p w14:paraId="73B747BF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54855226</w:t>
            </w:r>
          </w:p>
          <w:p w14:paraId="59485F46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54857057</w:t>
            </w:r>
          </w:p>
          <w:p w14:paraId="487BE80E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54857271</w:t>
            </w:r>
          </w:p>
          <w:p w14:paraId="548242F1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54861018</w:t>
            </w:r>
          </w:p>
          <w:p w14:paraId="244EF9EF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54861331</w:t>
            </w:r>
          </w:p>
          <w:p w14:paraId="04D70C43" w14:textId="77777777" w:rsidR="009E4C73" w:rsidRPr="00333462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54862586</w:t>
            </w:r>
          </w:p>
          <w:p w14:paraId="48FE0FED" w14:textId="77777777" w:rsidR="009E4C73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92613322</w:t>
            </w:r>
          </w:p>
          <w:p w14:paraId="35F37EF2" w14:textId="5E29CB8B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72BD" w:rsidRPr="00320DD6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C82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42032490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B3DE24F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42293118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1FA453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42303594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8EFE3C3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42313270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0180FD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43514041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2BE38E2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54370440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699212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54370622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B9A848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54372099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1DC00D2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54374459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0184BD5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54376264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F221887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54377163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A13A6F7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54379805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EF94D36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54380290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D13F7A5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54380324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210456B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54380498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543D07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lastRenderedPageBreak/>
              <w:t>54380597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5A25B92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54380688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09FDC28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54380738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FCDEEE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54380746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53F8CD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54381314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27CB03B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54381421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481A684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54381520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CDE030C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54381538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27CF2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54381645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E44002A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54381652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1C706A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54381678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B57F643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54381785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88F32E6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54382304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8A061C4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54382312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BD38F98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54382676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388991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54383138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02673B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54383245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93EF6F5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54383260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94FB82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54383427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181704A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54383591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BD73FD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54383617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179816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54383674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326DD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54384185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5ADAA60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54384300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6DFEB7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54385125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D18427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54385232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C7A58F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54385299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6272D2D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54848890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7FCE319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54850078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BA1286C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54850136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098981E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54850318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9108B7F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54851688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AC43D63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54851811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573C5EC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54851837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57CC91A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54851878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F3BA02C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54851910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D7C7487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54853007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8F2FE4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54853486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22D174B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54854112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E36D71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54854401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DEA4FAF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54854427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30FFB8ED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54854575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663975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54854658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5B723C8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lastRenderedPageBreak/>
              <w:t>54854914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DE4872C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54855226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32282D1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54857057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0171FA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54857271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7E6CCB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54861018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5209405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54861331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DDB495A" w14:textId="77777777" w:rsidR="009E4C73" w:rsidRPr="00A03118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54862586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099CAC1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92613322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02C415" w14:textId="0DC48A82" w:rsidR="005C72BD" w:rsidRPr="00320DD6" w:rsidRDefault="005C72BD" w:rsidP="005C72B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72BD" w:rsidRPr="00320DD6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EA09" w14:textId="77777777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10DDC0E7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5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263E16A4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5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36F75850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29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4A03BA85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7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0C1768C5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КРС – 1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791B08FB" w14:textId="77777777" w:rsidR="009E4C73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2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1D3486F6" w14:textId="77777777" w:rsidR="009E4C73" w:rsidRPr="00957CEF" w:rsidRDefault="009E4C73" w:rsidP="009E4C7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1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045A0C17" w14:textId="1FE78B75" w:rsidR="005C72BD" w:rsidRPr="00320DD6" w:rsidRDefault="005C72BD" w:rsidP="00F4129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500A0" w:rsidRPr="00320DD6" w14:paraId="7E965695" w14:textId="77777777" w:rsidTr="00473EB8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9500A0" w:rsidRPr="00320DD6" w:rsidRDefault="00041CCF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9500A0" w:rsidRPr="00320DD6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320DD6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</w:t>
            </w:r>
            <w:r w:rsidRPr="00320DD6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E44" w14:textId="77777777" w:rsidR="009E4C73" w:rsidRDefault="009E4C73" w:rsidP="009E4C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43 917 786 (Сорок три миллиона девятьсот семнадцать тысяч семьсот восемьдесят шесть) рублей 00 копеек без учета НДС.</w:t>
            </w:r>
          </w:p>
          <w:p w14:paraId="3A80C9B4" w14:textId="5C54A868" w:rsidR="009500A0" w:rsidRPr="00320DD6" w:rsidRDefault="00B544A2" w:rsidP="00CF0BC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 w:rsidR="00F41299" w:rsidRPr="00320DD6">
              <w:rPr>
                <w:rFonts w:eastAsia="Calibri" w:cs="Times New Roman"/>
                <w:sz w:val="28"/>
                <w:szCs w:val="28"/>
              </w:rPr>
              <w:t>,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5 к Документации (Проект Договора)</w:t>
            </w:r>
          </w:p>
        </w:tc>
      </w:tr>
      <w:tr w:rsidR="009500A0" w:rsidRPr="00320DD6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320DD6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4E3264B6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485FA1" w:rsidRPr="00320DD6">
              <w:rPr>
                <w:rFonts w:eastAsia="Calibri" w:cs="Times New Roman"/>
                <w:sz w:val="28"/>
                <w:szCs w:val="28"/>
              </w:rPr>
              <w:t>30.06.202</w:t>
            </w:r>
            <w:r w:rsidR="00566AF5" w:rsidRPr="00320DD6">
              <w:rPr>
                <w:rFonts w:eastAsia="Calibri" w:cs="Times New Roman"/>
                <w:sz w:val="28"/>
                <w:szCs w:val="28"/>
              </w:rPr>
              <w:t>3</w:t>
            </w:r>
            <w:r w:rsidR="00485FA1" w:rsidRPr="00320DD6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02B7C66D" w14:textId="77777777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</w:t>
            </w: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коммерчески пригодными, очищенными от остатков грузов).</w:t>
            </w:r>
          </w:p>
        </w:tc>
      </w:tr>
      <w:tr w:rsidR="009500A0" w:rsidRPr="00320DD6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320DD6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9500A0" w:rsidRPr="00320DD6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0213AC1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7D2EE1" w:rsidRPr="00320DD6">
              <w:rPr>
                <w:rFonts w:eastAsia="Calibri" w:cs="Times New Roman"/>
                <w:sz w:val="28"/>
                <w:szCs w:val="28"/>
              </w:rPr>
              <w:t>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320DD6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78A0DEB9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C72E1A" w:rsidRPr="00320DD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4B14F965" w:rsidR="009500A0" w:rsidRPr="00320DD6" w:rsidRDefault="009E4C73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7F14">
              <w:rPr>
                <w:rFonts w:eastAsia="Calibri" w:cs="Times New Roman"/>
                <w:sz w:val="28"/>
                <w:szCs w:val="28"/>
              </w:rPr>
              <w:t xml:space="preserve">2 195 889 (Два миллиона сто девяносто пять тысяч восемьсот восемьдесят девять рублей) 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0D7F14">
              <w:rPr>
                <w:rFonts w:eastAsia="Calibri" w:cs="Times New Roman"/>
                <w:sz w:val="28"/>
                <w:szCs w:val="28"/>
              </w:rPr>
              <w:t>0 копеек без учета НДС.</w:t>
            </w:r>
          </w:p>
        </w:tc>
      </w:tr>
      <w:tr w:rsidR="009500A0" w:rsidRPr="00320DD6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320DD6" w:rsidRDefault="009500A0" w:rsidP="00041CCF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320DD6" w:rsidRDefault="009500A0" w:rsidP="009500A0">
            <w:pPr>
              <w:spacing w:after="20"/>
              <w:rPr>
                <w:sz w:val="28"/>
                <w:szCs w:val="28"/>
              </w:rPr>
            </w:pPr>
          </w:p>
          <w:p w14:paraId="53CB1C2A" w14:textId="139B1C5C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320DD6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0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320DD6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320DD6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320DD6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690EA508" w:rsidR="001A3F40" w:rsidRPr="00320DD6" w:rsidRDefault="00C72E1A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Наименование получателя: ООО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», ИНН 7708586346, КПП 770801001,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60AF4BE5" w14:textId="47BE9316" w:rsidR="00287A96" w:rsidRPr="00320DD6" w:rsidRDefault="00287A96" w:rsidP="00287A9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320DD6">
              <w:rPr>
                <w:sz w:val="28"/>
                <w:szCs w:val="28"/>
              </w:rPr>
              <w:t xml:space="preserve">Обеспечение заявки </w:t>
            </w:r>
            <w:r w:rsidR="005C72BD" w:rsidRPr="00320DD6">
              <w:rPr>
                <w:sz w:val="28"/>
                <w:szCs w:val="28"/>
              </w:rPr>
              <w:t>на участие в Аукционе (</w:t>
            </w:r>
            <w:r w:rsidR="004C64B9">
              <w:rPr>
                <w:sz w:val="28"/>
                <w:szCs w:val="28"/>
              </w:rPr>
              <w:t>2</w:t>
            </w:r>
            <w:r w:rsidR="005C72BD" w:rsidRPr="00320DD6">
              <w:rPr>
                <w:sz w:val="28"/>
                <w:szCs w:val="28"/>
              </w:rPr>
              <w:t xml:space="preserve"> лот – </w:t>
            </w:r>
            <w:r w:rsidR="004C64B9">
              <w:rPr>
                <w:sz w:val="28"/>
                <w:szCs w:val="28"/>
              </w:rPr>
              <w:t>66</w:t>
            </w:r>
            <w:r w:rsidRPr="00320DD6">
              <w:rPr>
                <w:sz w:val="28"/>
                <w:szCs w:val="28"/>
              </w:rPr>
              <w:t xml:space="preserve"> ед. без встречных обязательств по поставке запасных частей)».</w:t>
            </w:r>
          </w:p>
          <w:p w14:paraId="51A14BE3" w14:textId="79B91EC8" w:rsidR="009500A0" w:rsidRPr="00320DD6" w:rsidRDefault="001A3F40" w:rsidP="004C64B9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F82D85" w:rsidRPr="00320DD6">
              <w:rPr>
                <w:rFonts w:eastAsia="Calibri" w:cs="Times New Roman"/>
                <w:sz w:val="28"/>
                <w:szCs w:val="28"/>
              </w:rPr>
              <w:t>0</w:t>
            </w:r>
            <w:r w:rsidR="004C64B9">
              <w:rPr>
                <w:rFonts w:eastAsia="Calibri" w:cs="Times New Roman"/>
                <w:sz w:val="28"/>
                <w:szCs w:val="28"/>
              </w:rPr>
              <w:t>5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>.1</w:t>
            </w:r>
            <w:r w:rsidR="00F82D85" w:rsidRPr="00320DD6">
              <w:rPr>
                <w:rFonts w:eastAsia="Calibri" w:cs="Times New Roman"/>
                <w:sz w:val="28"/>
                <w:szCs w:val="28"/>
              </w:rPr>
              <w:t>2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>.2022</w:t>
            </w:r>
            <w:r w:rsidR="00EF3EB8" w:rsidRPr="00320DD6">
              <w:rPr>
                <w:rFonts w:eastAsia="Calibri" w:cs="Times New Roman"/>
                <w:sz w:val="28"/>
                <w:szCs w:val="28"/>
              </w:rPr>
              <w:t xml:space="preserve"> г.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9E4C73" w:rsidRPr="000D7F14">
              <w:rPr>
                <w:rFonts w:eastAsia="Calibri" w:cs="Times New Roman"/>
                <w:sz w:val="28"/>
                <w:szCs w:val="28"/>
              </w:rPr>
              <w:t xml:space="preserve">2 195 889 (Два миллиона сто девяносто пять тысяч восемьсот восемьдесят девять рублей) </w:t>
            </w:r>
            <w:r w:rsidR="009E4C73">
              <w:rPr>
                <w:rFonts w:eastAsia="Calibri" w:cs="Times New Roman"/>
                <w:sz w:val="28"/>
                <w:szCs w:val="28"/>
              </w:rPr>
              <w:t>3</w:t>
            </w:r>
            <w:r w:rsidR="009E4C73" w:rsidRPr="000D7F14">
              <w:rPr>
                <w:rFonts w:eastAsia="Calibri" w:cs="Times New Roman"/>
                <w:sz w:val="28"/>
                <w:szCs w:val="28"/>
              </w:rPr>
              <w:t>0 копеек без учета НДС.</w:t>
            </w:r>
          </w:p>
        </w:tc>
      </w:tr>
      <w:tr w:rsidR="009500A0" w:rsidRPr="00320DD6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320DD6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16995668" w14:textId="77777777" w:rsidR="009500A0" w:rsidRPr="00320DD6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2040C8"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1D7433D3" w:rsidR="002040C8" w:rsidRPr="00320DD6" w:rsidRDefault="002040C8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2379B" w:rsidRPr="00320DD6" w14:paraId="3F886F2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E95" w14:textId="37BCFF0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23E" w14:textId="2797F270" w:rsidR="0012379B" w:rsidRPr="00320DD6" w:rsidRDefault="0012379B" w:rsidP="0012379B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11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B301C8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D66E5BE" w14:textId="6FC24499" w:rsidR="0012379B" w:rsidRPr="00320DD6" w:rsidRDefault="0012379B" w:rsidP="00436BEC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2379B" w:rsidRPr="00320DD6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53E3F85A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12379B" w:rsidRPr="00320DD6" w:rsidRDefault="0012379B" w:rsidP="0012379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7BFE" w14:textId="77777777" w:rsidR="009E4C73" w:rsidRPr="000D7F14" w:rsidRDefault="009E4C73" w:rsidP="009E4C73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0D7F14">
              <w:rPr>
                <w:rFonts w:eastAsia="Calibri" w:cs="Times New Roman"/>
                <w:sz w:val="28"/>
                <w:szCs w:val="28"/>
              </w:rPr>
              <w:t>Дата и время начала приема заявок: 14:00 по московскому времени «23» ноября 2022 года.</w:t>
            </w:r>
          </w:p>
          <w:p w14:paraId="280477EC" w14:textId="77777777" w:rsidR="009E4C73" w:rsidRPr="000D7F14" w:rsidRDefault="009E4C73" w:rsidP="009E4C73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0D7F14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14:00 по московскому времени «05» декабря 2022 года.</w:t>
            </w:r>
          </w:p>
          <w:p w14:paraId="4E46CFDD" w14:textId="4E79587F" w:rsidR="0012379B" w:rsidRPr="00320DD6" w:rsidRDefault="009E4C73" w:rsidP="009E4C73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917F96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917F96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917F96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917F96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917F96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917F96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917F96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379B" w:rsidRPr="00320DD6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13BCAAB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01ACE6F1" w:rsidR="0012379B" w:rsidRPr="00320DD6" w:rsidRDefault="001955CA" w:rsidP="009E4C73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10:00 по московскому времени «0</w:t>
            </w:r>
            <w:r w:rsidR="009E4C73">
              <w:rPr>
                <w:rFonts w:eastAsia="Calibri" w:cs="Times New Roman"/>
                <w:sz w:val="28"/>
                <w:szCs w:val="28"/>
              </w:rPr>
              <w:t>9</w:t>
            </w:r>
            <w:r w:rsidRPr="00320DD6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12379B" w:rsidRPr="00320DD6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ECB259B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12379B" w:rsidRPr="00320DD6" w:rsidRDefault="0012379B" w:rsidP="0012379B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320DD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320DD6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320DD6">
        <w:rPr>
          <w:sz w:val="28"/>
          <w:szCs w:val="28"/>
        </w:rPr>
        <w:t>5</w:t>
      </w:r>
      <w:r w:rsidRPr="00320DD6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320DD6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320DD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4E7" w:rsidRPr="00320DD6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="009154E7" w:rsidRPr="00320DD6">
        <w:rPr>
          <w:rFonts w:ascii="Times New Roman" w:hAnsi="Times New Roman" w:cs="Times New Roman"/>
          <w:sz w:val="28"/>
          <w:szCs w:val="28"/>
        </w:rPr>
        <w:t>»</w:t>
      </w:r>
      <w:r w:rsidRPr="00320D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397CCCDB" w:rsidR="006E3663" w:rsidRPr="00320DD6" w:rsidRDefault="006E3663" w:rsidP="003B6C5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320DD6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B56BC26" w14:textId="3D7B9E28" w:rsidR="003B6C5A" w:rsidRPr="00320DD6" w:rsidRDefault="003B6C5A" w:rsidP="004C64B9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Шаг Аукциона:</w:t>
      </w:r>
      <w:r w:rsidR="00BB4395" w:rsidRPr="00320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9686973"/>
      <w:r w:rsidR="004C64B9" w:rsidRPr="004C64B9">
        <w:rPr>
          <w:rFonts w:ascii="Times New Roman" w:hAnsi="Times New Roman" w:cs="Times New Roman"/>
          <w:sz w:val="28"/>
          <w:szCs w:val="28"/>
        </w:rPr>
        <w:t>219</w:t>
      </w:r>
      <w:r w:rsid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4C64B9" w:rsidRPr="004C64B9">
        <w:rPr>
          <w:rFonts w:ascii="Times New Roman" w:hAnsi="Times New Roman" w:cs="Times New Roman"/>
          <w:sz w:val="28"/>
          <w:szCs w:val="28"/>
        </w:rPr>
        <w:t xml:space="preserve">588 (Двести девятнадцать тысяч пятьсот восемьдесят </w:t>
      </w:r>
      <w:r w:rsidR="004C64B9" w:rsidRPr="004C64B9">
        <w:rPr>
          <w:rFonts w:ascii="Times New Roman" w:hAnsi="Times New Roman" w:cs="Times New Roman"/>
          <w:sz w:val="28"/>
          <w:szCs w:val="28"/>
        </w:rPr>
        <w:lastRenderedPageBreak/>
        <w:t>восемь) рублей 93 копейки</w:t>
      </w:r>
      <w:r w:rsid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240EB2" w:rsidRPr="00320DD6">
        <w:rPr>
          <w:rFonts w:ascii="Times New Roman" w:hAnsi="Times New Roman" w:cs="Times New Roman"/>
          <w:sz w:val="28"/>
          <w:szCs w:val="28"/>
        </w:rPr>
        <w:t>без учета НДС.</w:t>
      </w:r>
    </w:p>
    <w:p w14:paraId="3D7B2526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3"/>
      <w:bookmarkEnd w:id="3"/>
      <w:r w:rsidRPr="00320DD6">
        <w:rPr>
          <w:rFonts w:cs="Times New Roman"/>
          <w:b/>
          <w:i w:val="0"/>
        </w:rPr>
        <w:t>Разъяснения документации</w:t>
      </w:r>
      <w:bookmarkEnd w:id="4"/>
    </w:p>
    <w:p w14:paraId="384CFF6B" w14:textId="439B4F28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D49A0" w:rsidRPr="00320DD6">
        <w:rPr>
          <w:rFonts w:ascii="Times New Roman" w:hAnsi="Times New Roman" w:cs="Times New Roman"/>
          <w:sz w:val="28"/>
          <w:szCs w:val="28"/>
        </w:rPr>
        <w:br/>
      </w:r>
      <w:r w:rsidRPr="00320DD6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70AEEF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D49A0" w:rsidRPr="00320DD6">
        <w:rPr>
          <w:rFonts w:ascii="Times New Roman" w:hAnsi="Times New Roman" w:cs="Times New Roman"/>
          <w:sz w:val="28"/>
          <w:szCs w:val="28"/>
        </w:rPr>
        <w:t>предоставляет</w:t>
      </w:r>
      <w:r w:rsidRPr="00320DD6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4"/>
      <w:r w:rsidRPr="00320DD6">
        <w:rPr>
          <w:rFonts w:cs="Times New Roman"/>
          <w:b/>
          <w:i w:val="0"/>
        </w:rPr>
        <w:t>Дополнения и изменения к документации аукциона</w:t>
      </w:r>
      <w:bookmarkEnd w:id="5"/>
    </w:p>
    <w:p w14:paraId="0715A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118309865"/>
      <w:r w:rsidRPr="00320DD6">
        <w:rPr>
          <w:rFonts w:cs="Times New Roman"/>
          <w:b/>
          <w:i w:val="0"/>
        </w:rPr>
        <w:t>Заявка</w:t>
      </w:r>
      <w:bookmarkEnd w:id="6"/>
    </w:p>
    <w:p w14:paraId="76A58513" w14:textId="2D1C1230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320DD6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7" w:name="_Toc34648349"/>
      <w:bookmarkStart w:id="8" w:name="_Toc515863124"/>
      <w:bookmarkStart w:id="9" w:name="_Toc11830986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7"/>
      <w:bookmarkEnd w:id="8"/>
      <w:r w:rsidRPr="00320DD6">
        <w:rPr>
          <w:rFonts w:cs="Times New Roman"/>
          <w:b/>
          <w:i w:val="0"/>
        </w:rPr>
        <w:t>Заяв</w:t>
      </w:r>
      <w:r w:rsidR="00A206FD" w:rsidRPr="00320DD6">
        <w:rPr>
          <w:rFonts w:cs="Times New Roman"/>
          <w:b/>
          <w:i w:val="0"/>
        </w:rPr>
        <w:t>ки</w:t>
      </w:r>
      <w:bookmarkEnd w:id="9"/>
    </w:p>
    <w:p w14:paraId="0F0B1289" w14:textId="46213414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1955CA" w:rsidRPr="00320DD6">
        <w:rPr>
          <w:rFonts w:ascii="Times New Roman" w:hAnsi="Times New Roman" w:cs="Times New Roman"/>
          <w:sz w:val="28"/>
          <w:szCs w:val="28"/>
        </w:rPr>
        <w:t>с «</w:t>
      </w:r>
      <w:r w:rsidR="00BB4395" w:rsidRPr="00320DD6">
        <w:rPr>
          <w:rFonts w:ascii="Times New Roman" w:hAnsi="Times New Roman" w:cs="Times New Roman"/>
          <w:sz w:val="28"/>
          <w:szCs w:val="28"/>
        </w:rPr>
        <w:t>2</w:t>
      </w:r>
      <w:r w:rsidR="004C64B9">
        <w:rPr>
          <w:rFonts w:ascii="Times New Roman" w:hAnsi="Times New Roman" w:cs="Times New Roman"/>
          <w:sz w:val="28"/>
          <w:szCs w:val="28"/>
        </w:rPr>
        <w:t>3</w:t>
      </w:r>
      <w:r w:rsidR="001955CA" w:rsidRPr="00320DD6">
        <w:rPr>
          <w:rFonts w:ascii="Times New Roman" w:hAnsi="Times New Roman" w:cs="Times New Roman"/>
          <w:sz w:val="28"/>
          <w:szCs w:val="28"/>
        </w:rPr>
        <w:t>» ноября 2022 года</w:t>
      </w:r>
      <w:r w:rsidRPr="00320DD6">
        <w:rPr>
          <w:rFonts w:ascii="Times New Roman" w:hAnsi="Times New Roman" w:cs="Times New Roman"/>
          <w:sz w:val="28"/>
          <w:szCs w:val="28"/>
        </w:rPr>
        <w:t xml:space="preserve"> 1</w:t>
      </w:r>
      <w:r w:rsidR="004C64B9">
        <w:rPr>
          <w:rFonts w:ascii="Times New Roman" w:hAnsi="Times New Roman" w:cs="Times New Roman"/>
          <w:sz w:val="28"/>
          <w:szCs w:val="28"/>
        </w:rPr>
        <w:t>4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2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1955CA"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47300661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прекращается </w:t>
      </w:r>
      <w:r w:rsidR="00EF3EB8" w:rsidRPr="00320DD6">
        <w:rPr>
          <w:rFonts w:ascii="Times New Roman" w:hAnsi="Times New Roman" w:cs="Times New Roman"/>
          <w:sz w:val="28"/>
          <w:szCs w:val="28"/>
        </w:rPr>
        <w:t>«</w:t>
      </w:r>
      <w:r w:rsidR="00BB4395" w:rsidRPr="00320DD6">
        <w:rPr>
          <w:rFonts w:ascii="Times New Roman" w:hAnsi="Times New Roman" w:cs="Times New Roman"/>
          <w:sz w:val="28"/>
          <w:szCs w:val="28"/>
        </w:rPr>
        <w:t>0</w:t>
      </w:r>
      <w:r w:rsidR="004C64B9">
        <w:rPr>
          <w:rFonts w:ascii="Times New Roman" w:hAnsi="Times New Roman" w:cs="Times New Roman"/>
          <w:sz w:val="28"/>
          <w:szCs w:val="28"/>
        </w:rPr>
        <w:t>5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» </w:t>
      </w:r>
      <w:r w:rsidR="00BB4395" w:rsidRPr="00320DD6">
        <w:rPr>
          <w:rFonts w:ascii="Times New Roman" w:hAnsi="Times New Roman" w:cs="Times New Roman"/>
          <w:sz w:val="28"/>
          <w:szCs w:val="28"/>
        </w:rPr>
        <w:t>декабря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20DD6">
        <w:rPr>
          <w:rFonts w:ascii="Times New Roman" w:hAnsi="Times New Roman" w:cs="Times New Roman"/>
          <w:sz w:val="28"/>
          <w:szCs w:val="28"/>
        </w:rPr>
        <w:t>в 1</w:t>
      </w:r>
      <w:r w:rsidR="004C64B9">
        <w:rPr>
          <w:rFonts w:ascii="Times New Roman" w:hAnsi="Times New Roman" w:cs="Times New Roman"/>
          <w:sz w:val="28"/>
          <w:szCs w:val="28"/>
        </w:rPr>
        <w:t>4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320DD6">
        <w:rPr>
          <w:rFonts w:ascii="Times New Roman" w:hAnsi="Times New Roman" w:cs="Times New Roman"/>
          <w:sz w:val="28"/>
          <w:szCs w:val="28"/>
        </w:rPr>
        <w:t xml:space="preserve">. </w:t>
      </w:r>
      <w:r w:rsidRPr="00320DD6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0" w:name="_Toc34648350"/>
      <w:bookmarkStart w:id="11" w:name="_Toc515863125"/>
      <w:bookmarkStart w:id="12" w:name="_Toc118309867"/>
      <w:r w:rsidRPr="00320DD6">
        <w:rPr>
          <w:rFonts w:cs="Times New Roman"/>
          <w:b/>
          <w:i w:val="0"/>
        </w:rPr>
        <w:t>Изменения Заявок и их отзыв</w:t>
      </w:r>
      <w:bookmarkEnd w:id="10"/>
      <w:bookmarkEnd w:id="11"/>
      <w:bookmarkEnd w:id="12"/>
    </w:p>
    <w:p w14:paraId="66A410F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8"/>
      <w:r w:rsidRPr="00320DD6">
        <w:rPr>
          <w:rFonts w:cs="Times New Roman"/>
          <w:b/>
          <w:i w:val="0"/>
        </w:rPr>
        <w:t>Рассмотрение и оценка Заявок</w:t>
      </w:r>
      <w:bookmarkEnd w:id="13"/>
    </w:p>
    <w:p w14:paraId="2D8E8E84" w14:textId="2E3BB80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320ED5" w:rsidRPr="00320DD6">
        <w:rPr>
          <w:rFonts w:ascii="Times New Roman" w:hAnsi="Times New Roman" w:cs="Times New Roman"/>
          <w:sz w:val="28"/>
          <w:szCs w:val="28"/>
        </w:rPr>
        <w:t xml:space="preserve">3 </w:t>
      </w:r>
      <w:r w:rsidRPr="00320DD6">
        <w:rPr>
          <w:rFonts w:ascii="Times New Roman" w:hAnsi="Times New Roman" w:cs="Times New Roman"/>
          <w:sz w:val="28"/>
          <w:szCs w:val="28"/>
        </w:rPr>
        <w:t>(</w:t>
      </w:r>
      <w:r w:rsidR="0068521B" w:rsidRPr="00320DD6">
        <w:rPr>
          <w:rFonts w:ascii="Times New Roman" w:hAnsi="Times New Roman" w:cs="Times New Roman"/>
          <w:sz w:val="28"/>
          <w:szCs w:val="28"/>
        </w:rPr>
        <w:t>трёх</w:t>
      </w:r>
      <w:r w:rsidRPr="00320DD6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48731E4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Pr="00320DD6" w:rsidRDefault="006E3663" w:rsidP="004D49A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320DD6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1288F74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4" w:name="_Toc118309869"/>
      <w:r w:rsidRPr="00320DD6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4"/>
    </w:p>
    <w:p w14:paraId="53BE9710" w14:textId="2FF7ACB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320DD6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320DD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формы и ведомственной принадлежности, полностью удовлетворяющие общим требованиям: </w:t>
      </w:r>
    </w:p>
    <w:p w14:paraId="51B6206C" w14:textId="4CB5D862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320DD6">
        <w:rPr>
          <w:rFonts w:ascii="Times New Roman" w:hAnsi="Times New Roman" w:cs="Times New Roman"/>
          <w:sz w:val="28"/>
          <w:szCs w:val="28"/>
        </w:rPr>
        <w:t>аукциона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320DD6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</w:t>
      </w:r>
      <w:r w:rsidR="009154E7" w:rsidRPr="00320DD6">
        <w:rPr>
          <w:sz w:val="28"/>
          <w:szCs w:val="28"/>
        </w:rPr>
        <w:t>ООО «</w:t>
      </w:r>
      <w:proofErr w:type="spellStart"/>
      <w:r w:rsidR="009154E7" w:rsidRPr="00320DD6">
        <w:rPr>
          <w:sz w:val="28"/>
          <w:szCs w:val="28"/>
        </w:rPr>
        <w:t>ТрансЛес</w:t>
      </w:r>
      <w:proofErr w:type="spellEnd"/>
      <w:r w:rsidR="009154E7" w:rsidRPr="00320DD6">
        <w:rPr>
          <w:sz w:val="28"/>
          <w:szCs w:val="28"/>
        </w:rPr>
        <w:t>»</w:t>
      </w:r>
      <w:r w:rsidRPr="00320DD6">
        <w:rPr>
          <w:sz w:val="28"/>
          <w:szCs w:val="28"/>
        </w:rPr>
        <w:t xml:space="preserve">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14C875DC" w14:textId="0EB43AE5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</w:t>
      </w:r>
      <w:r w:rsidR="004D49A0" w:rsidRPr="00320DD6">
        <w:rPr>
          <w:sz w:val="28"/>
          <w:szCs w:val="28"/>
        </w:rPr>
        <w:t>участника аукциона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95E3A55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</w:t>
      </w:r>
      <w:r w:rsidRPr="00320DD6">
        <w:rPr>
          <w:sz w:val="28"/>
          <w:szCs w:val="28"/>
        </w:rPr>
        <w:lastRenderedPageBreak/>
        <w:t>или копии, заверенные надлежащим образом);</w:t>
      </w:r>
    </w:p>
    <w:p w14:paraId="2AB0129B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1CECDADE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45954AB8" w14:textId="6C15D08D" w:rsidR="00833DA8" w:rsidRPr="00320DD6" w:rsidRDefault="00833DA8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lastRenderedPageBreak/>
        <w:t xml:space="preserve"> </w:t>
      </w:r>
      <w:bookmarkStart w:id="15" w:name="_Toc118309870"/>
      <w:r w:rsidRPr="00320DD6">
        <w:rPr>
          <w:rFonts w:cs="Times New Roman"/>
          <w:b/>
          <w:i w:val="0"/>
        </w:rPr>
        <w:t>Порядок определения победителя Аукциона.</w:t>
      </w:r>
      <w:bookmarkStart w:id="16" w:name="_Toc33016381"/>
      <w:bookmarkStart w:id="17" w:name="_Toc34648352"/>
      <w:bookmarkStart w:id="18" w:name="_Toc515863128"/>
      <w:bookmarkEnd w:id="15"/>
    </w:p>
    <w:p w14:paraId="5B9D1B9D" w14:textId="14FBDC9A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118309871"/>
      <w:r w:rsidRPr="00320DD6">
        <w:rPr>
          <w:rFonts w:cs="Times New Roman"/>
          <w:b/>
          <w:i w:val="0"/>
        </w:rPr>
        <w:t>Права Заказчика</w:t>
      </w:r>
      <w:bookmarkEnd w:id="16"/>
      <w:bookmarkEnd w:id="17"/>
      <w:bookmarkEnd w:id="18"/>
      <w:bookmarkEnd w:id="19"/>
    </w:p>
    <w:p w14:paraId="71B44A97" w14:textId="7B000ABC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F41BA4" w:rsidRPr="00320DD6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3"/>
      <w:bookmarkStart w:id="21" w:name="_Toc118309872"/>
      <w:r w:rsidRPr="00320DD6">
        <w:rPr>
          <w:rFonts w:cs="Times New Roman"/>
          <w:b/>
          <w:i w:val="0"/>
        </w:rPr>
        <w:t>Недобросовестные действия</w:t>
      </w:r>
      <w:bookmarkEnd w:id="20"/>
      <w:r w:rsidRPr="00320DD6">
        <w:rPr>
          <w:rFonts w:cs="Times New Roman"/>
          <w:b/>
          <w:i w:val="0"/>
        </w:rPr>
        <w:t xml:space="preserve"> Участника</w:t>
      </w:r>
      <w:bookmarkEnd w:id="21"/>
    </w:p>
    <w:p w14:paraId="3565106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2" w:name="_Toc34648354"/>
      <w:bookmarkStart w:id="23" w:name="_Toc118309873"/>
      <w:r w:rsidRPr="00320DD6">
        <w:rPr>
          <w:rFonts w:cs="Times New Roman"/>
          <w:b/>
          <w:i w:val="0"/>
        </w:rPr>
        <w:t>Соблюдение конфиденциальности</w:t>
      </w:r>
      <w:bookmarkEnd w:id="22"/>
      <w:bookmarkEnd w:id="23"/>
    </w:p>
    <w:p w14:paraId="389B0851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320DD6" w:rsidRDefault="006E3663" w:rsidP="006E3663">
      <w:pPr>
        <w:rPr>
          <w:color w:val="FF0000"/>
          <w:sz w:val="28"/>
          <w:szCs w:val="28"/>
        </w:rPr>
      </w:pPr>
      <w:r w:rsidRPr="00320DD6">
        <w:rPr>
          <w:color w:val="FF0000"/>
          <w:sz w:val="28"/>
          <w:szCs w:val="28"/>
        </w:rPr>
        <w:br w:type="page"/>
      </w:r>
    </w:p>
    <w:p w14:paraId="1ED03106" w14:textId="50B16175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30987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4"/>
    </w:p>
    <w:p w14:paraId="33F58501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320DD6" w14:paraId="4E2A2603" w14:textId="77777777" w:rsidTr="006E3663">
        <w:tc>
          <w:tcPr>
            <w:tcW w:w="9781" w:type="dxa"/>
          </w:tcPr>
          <w:p w14:paraId="2309B480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320DD6" w:rsidRDefault="006E3663">
            <w:pPr>
              <w:jc w:val="center"/>
              <w:rPr>
                <w:sz w:val="28"/>
                <w:szCs w:val="28"/>
              </w:rPr>
            </w:pPr>
            <w:bookmarkStart w:id="25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5"/>
          </w:p>
          <w:p w14:paraId="15E72D9E" w14:textId="77777777" w:rsidR="006E3663" w:rsidRPr="00320DD6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320DD6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320DD6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320DD6">
              <w:rPr>
                <w:b/>
                <w:sz w:val="28"/>
                <w:szCs w:val="28"/>
              </w:rPr>
              <w:t>ООО «</w:t>
            </w:r>
            <w:proofErr w:type="spellStart"/>
            <w:r w:rsidR="009154E7" w:rsidRPr="00320DD6">
              <w:rPr>
                <w:b/>
                <w:sz w:val="28"/>
                <w:szCs w:val="28"/>
              </w:rPr>
              <w:t>ТрансЛес</w:t>
            </w:r>
            <w:proofErr w:type="spellEnd"/>
            <w:r w:rsidR="009154E7" w:rsidRPr="00320DD6">
              <w:rPr>
                <w:b/>
                <w:sz w:val="28"/>
                <w:szCs w:val="28"/>
              </w:rPr>
              <w:t>»</w:t>
            </w:r>
          </w:p>
          <w:p w14:paraId="4E3752B9" w14:textId="7B4DFB44" w:rsidR="006E3663" w:rsidRPr="00320DD6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320DD6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320DD6" w:rsidRDefault="006E3663" w:rsidP="006E366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 xml:space="preserve">Уважаемый </w:t>
      </w:r>
      <w:r w:rsidR="009154E7" w:rsidRPr="00320DD6">
        <w:rPr>
          <w:b/>
          <w:sz w:val="28"/>
          <w:szCs w:val="28"/>
        </w:rPr>
        <w:t>Руслан Васильевич</w:t>
      </w:r>
      <w:r w:rsidRPr="00320DD6">
        <w:rPr>
          <w:b/>
          <w:sz w:val="28"/>
          <w:szCs w:val="28"/>
        </w:rPr>
        <w:t>!</w:t>
      </w:r>
    </w:p>
    <w:p w14:paraId="5BF0B822" w14:textId="77777777" w:rsidR="006E3663" w:rsidRPr="00320DD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655EAD81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Изучив Извещение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5C72BD" w:rsidRPr="00320DD6">
        <w:rPr>
          <w:sz w:val="28"/>
          <w:szCs w:val="28"/>
        </w:rPr>
        <w:t xml:space="preserve"> (</w:t>
      </w:r>
      <w:r w:rsidR="004C64B9">
        <w:rPr>
          <w:sz w:val="28"/>
          <w:szCs w:val="28"/>
        </w:rPr>
        <w:t>66</w:t>
      </w:r>
      <w:r w:rsidR="002E77E1" w:rsidRPr="00320DD6">
        <w:rPr>
          <w:sz w:val="28"/>
          <w:szCs w:val="28"/>
        </w:rPr>
        <w:t xml:space="preserve"> ед. КГМК)</w:t>
      </w:r>
      <w:r w:rsidRPr="00320DD6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217CC6AD" w:rsidR="006E3663" w:rsidRPr="00320DD6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</w:t>
      </w:r>
      <w:r w:rsidR="002E7DD2" w:rsidRPr="00320DD6">
        <w:rPr>
          <w:sz w:val="28"/>
          <w:szCs w:val="28"/>
        </w:rPr>
        <w:t xml:space="preserve"> участи</w:t>
      </w:r>
      <w:r w:rsidR="00197830" w:rsidRPr="00320DD6">
        <w:rPr>
          <w:sz w:val="28"/>
          <w:szCs w:val="28"/>
        </w:rPr>
        <w:t>я в</w:t>
      </w:r>
      <w:r w:rsidRPr="00320DD6">
        <w:rPr>
          <w:sz w:val="28"/>
          <w:szCs w:val="28"/>
        </w:rPr>
        <w:t xml:space="preserve"> </w:t>
      </w:r>
      <w:r w:rsidR="009154E7" w:rsidRPr="00320DD6">
        <w:rPr>
          <w:sz w:val="28"/>
          <w:szCs w:val="28"/>
        </w:rPr>
        <w:t xml:space="preserve">выполнения аналогичных </w:t>
      </w:r>
      <w:r w:rsidR="00197830" w:rsidRPr="00320DD6">
        <w:rPr>
          <w:sz w:val="28"/>
          <w:szCs w:val="28"/>
        </w:rPr>
        <w:t>процедурах</w:t>
      </w:r>
      <w:r w:rsidR="009154E7" w:rsidRPr="00320DD6">
        <w:rPr>
          <w:sz w:val="28"/>
          <w:szCs w:val="28"/>
        </w:rPr>
        <w:t>.</w:t>
      </w:r>
    </w:p>
    <w:p w14:paraId="2E72C6EF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320DD6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22B7AACE" w14:textId="77777777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7B205894" w14:textId="66F0925A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799E1C96" w14:textId="52508C97" w:rsidR="006E3663" w:rsidRPr="00320DD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="006E3663"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</w:p>
    <w:p w14:paraId="58A5F903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320DD6" w:rsidRDefault="006E3663" w:rsidP="006E3663">
      <w:pPr>
        <w:rPr>
          <w:sz w:val="28"/>
          <w:szCs w:val="28"/>
        </w:rPr>
      </w:pPr>
    </w:p>
    <w:p w14:paraId="7B562AE7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320DD6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320DD6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</w:t>
            </w:r>
            <w:proofErr w:type="spellStart"/>
            <w:r w:rsidRPr="00320DD6">
              <w:rPr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sz w:val="28"/>
                <w:szCs w:val="28"/>
              </w:rPr>
              <w:t>»</w:t>
            </w:r>
          </w:p>
          <w:p w14:paraId="43D8A399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320DD6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320DD6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320DD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320DD6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320DD6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970F0D0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7D2EE1" w:rsidRPr="00320DD6">
        <w:rPr>
          <w:sz w:val="28"/>
          <w:szCs w:val="28"/>
        </w:rPr>
        <w:t>№ 5</w:t>
      </w:r>
      <w:r w:rsidRPr="00320DD6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320DD6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320DD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320DD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320DD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320DD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320DD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320DD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</w:t>
      </w:r>
      <w:r w:rsidR="009154E7" w:rsidRPr="00320DD6">
        <w:rPr>
          <w:sz w:val="28"/>
          <w:szCs w:val="28"/>
        </w:rPr>
        <w:t>ООО «</w:t>
      </w:r>
      <w:proofErr w:type="spellStart"/>
      <w:r w:rsidR="009154E7" w:rsidRPr="00320DD6">
        <w:rPr>
          <w:sz w:val="28"/>
          <w:szCs w:val="28"/>
        </w:rPr>
        <w:t>ТрансЛес</w:t>
      </w:r>
      <w:proofErr w:type="spellEnd"/>
      <w:r w:rsidR="009154E7" w:rsidRPr="00320DD6">
        <w:rPr>
          <w:sz w:val="28"/>
          <w:szCs w:val="28"/>
        </w:rPr>
        <w:t>»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1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аукциона</w:t>
      </w:r>
      <w:r w:rsidRPr="00320DD6">
        <w:rPr>
          <w:sz w:val="28"/>
          <w:szCs w:val="28"/>
        </w:rPr>
        <w:t>);</w:t>
      </w:r>
    </w:p>
    <w:p w14:paraId="38FD1F02" w14:textId="6B7B23AE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</w:t>
      </w:r>
      <w:r w:rsidR="00272674" w:rsidRPr="00320DD6">
        <w:rPr>
          <w:sz w:val="28"/>
          <w:szCs w:val="28"/>
        </w:rPr>
        <w:t>участника аукциона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3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аукциона</w:t>
      </w:r>
      <w:r w:rsidRPr="00320DD6">
        <w:rPr>
          <w:sz w:val="28"/>
          <w:szCs w:val="28"/>
        </w:rPr>
        <w:t>);</w:t>
      </w:r>
    </w:p>
    <w:p w14:paraId="619B6DE9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7A7960D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3B663140" w14:textId="77777777" w:rsidR="000100F6" w:rsidRPr="00320DD6" w:rsidRDefault="000100F6" w:rsidP="000100F6">
      <w:pPr>
        <w:pStyle w:val="aa"/>
        <w:numPr>
          <w:ilvl w:val="0"/>
          <w:numId w:val="16"/>
        </w:numPr>
        <w:ind w:left="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44F8DB65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1A058EC1" w:rsidR="006E3663" w:rsidRPr="00320DD6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320DD6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320DD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61AAE1EB" w:rsidR="006E3663" w:rsidRPr="00320DD6" w:rsidRDefault="00933B46" w:rsidP="00933B46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30987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7"/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3D21CBDF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="000100F6" w:rsidRPr="00320DD6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320DD6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320DD6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320DD6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320DD6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320DD6">
              <w:rPr>
                <w:sz w:val="28"/>
                <w:szCs w:val="28"/>
              </w:rPr>
              <w:t>ООО «</w:t>
            </w:r>
            <w:proofErr w:type="spellStart"/>
            <w:r w:rsidR="009154E7" w:rsidRPr="00320DD6">
              <w:rPr>
                <w:sz w:val="28"/>
                <w:szCs w:val="28"/>
              </w:rPr>
              <w:t>ТрансЛес</w:t>
            </w:r>
            <w:proofErr w:type="spellEnd"/>
            <w:r w:rsidR="009154E7" w:rsidRPr="00320DD6">
              <w:rPr>
                <w:sz w:val="28"/>
                <w:szCs w:val="28"/>
              </w:rPr>
              <w:t>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320DD6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320DD6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320DD6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320DD6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320DD6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4970799" w:rsidR="006E3663" w:rsidRPr="00320DD6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320DD6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320DD6" w:rsidRDefault="006E3663" w:rsidP="006E366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49A7E0C5" w14:textId="4B2CC94A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30987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9"/>
    </w:p>
    <w:p w14:paraId="4866B25E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6C8CA48D" w14:textId="77777777" w:rsidR="006E3663" w:rsidRPr="00320DD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320DD6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320DD6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320DD6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62424C84" w:rsidR="006E3663" w:rsidRPr="00320DD6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320DD6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578914C2" w14:textId="247E4BF5" w:rsidR="006E3663" w:rsidRPr="00320DD6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0E3FFD4B" w14:textId="69C5DAFC" w:rsidR="006E3663" w:rsidRPr="00320DD6" w:rsidRDefault="006E3663" w:rsidP="00FF08E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30987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1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F08E5" w:rsidRPr="00320DD6" w14:paraId="3F138DB7" w14:textId="77777777" w:rsidTr="00320ED5">
        <w:tc>
          <w:tcPr>
            <w:tcW w:w="4485" w:type="dxa"/>
          </w:tcPr>
          <w:p w14:paraId="658E5D60" w14:textId="77777777" w:rsidR="00FF08E5" w:rsidRPr="00320DD6" w:rsidRDefault="00FF08E5" w:rsidP="00FF08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21A12BA1" w14:textId="77777777" w:rsidR="00FF08E5" w:rsidRPr="00320DD6" w:rsidRDefault="00FF08E5" w:rsidP="00FF08E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6C30713B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1974D6C7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Договор № _____________</w:t>
      </w:r>
    </w:p>
    <w:p w14:paraId="32604AF7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3328A1D3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38D4E9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 20___ года</w:t>
      </w:r>
    </w:p>
    <w:p w14:paraId="5AFD89E9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BA0A8F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320DD6">
        <w:rPr>
          <w:b/>
          <w:sz w:val="28"/>
          <w:szCs w:val="28"/>
        </w:rPr>
        <w:t>ТрансЛес</w:t>
      </w:r>
      <w:proofErr w:type="spellEnd"/>
      <w:r w:rsidRPr="00320DD6">
        <w:rPr>
          <w:b/>
          <w:sz w:val="28"/>
          <w:szCs w:val="28"/>
        </w:rPr>
        <w:t>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320DD6">
        <w:rPr>
          <w:b/>
          <w:sz w:val="28"/>
          <w:szCs w:val="28"/>
        </w:rPr>
        <w:t>«Продавец»</w:t>
      </w:r>
      <w:r w:rsidRPr="00320DD6">
        <w:rPr>
          <w:sz w:val="28"/>
          <w:szCs w:val="28"/>
        </w:rPr>
        <w:t xml:space="preserve">, с одной стороны, и </w:t>
      </w:r>
    </w:p>
    <w:p w14:paraId="6D7E756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___________________, именуемое в дальнейшем </w:t>
      </w:r>
      <w:r w:rsidRPr="00320DD6">
        <w:rPr>
          <w:b/>
          <w:sz w:val="28"/>
          <w:szCs w:val="28"/>
        </w:rPr>
        <w:t>«Покупатель»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76AC550" w14:textId="77777777" w:rsidR="00FF08E5" w:rsidRPr="00320DD6" w:rsidRDefault="00FF08E5" w:rsidP="00FF08E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1. Предмет Договора</w:t>
      </w:r>
    </w:p>
    <w:p w14:paraId="46206042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6319A7C7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6A467B6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320DD6">
        <w:rPr>
          <w:sz w:val="28"/>
          <w:szCs w:val="28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2E6219F8" w14:textId="77777777" w:rsidR="009A1D1F" w:rsidRPr="00320DD6" w:rsidRDefault="009A1D1F" w:rsidP="009A1D1F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5EE143A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2ED216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2. Цена КГМК и порядок оплаты</w:t>
      </w:r>
    </w:p>
    <w:p w14:paraId="5E274E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4EA163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43628C5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36AE384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54B1B36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403BD4A0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320DD6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5258DB0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35D7CB1A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3. Условия поставки и приемки КГМК</w:t>
      </w:r>
    </w:p>
    <w:p w14:paraId="32976E53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3.1. Передача КГМК осуществляется в период, указанный Продавцом в Спецификации к настоящему Договору.</w:t>
      </w:r>
    </w:p>
    <w:p w14:paraId="767043BC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4BE37E7B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177FFD5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39E95B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E1CFAB" w14:textId="77777777" w:rsidR="00FF08E5" w:rsidRPr="00320DD6" w:rsidRDefault="00FF08E5" w:rsidP="00FF08E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Счет-фактуру - 1 (один) экземпляр (оригинал);</w:t>
      </w:r>
    </w:p>
    <w:p w14:paraId="12E88C3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Товарную накладную по форме ТОРГ-12 – 2 экз.</w:t>
      </w:r>
    </w:p>
    <w:p w14:paraId="7E58038D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18D35CE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4. Порядок поставки и приемки КГМК</w:t>
      </w:r>
    </w:p>
    <w:p w14:paraId="7155E3CB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</w:t>
      </w:r>
      <w:proofErr w:type="gramStart"/>
      <w:r w:rsidRPr="00320DD6">
        <w:rPr>
          <w:sz w:val="28"/>
          <w:szCs w:val="28"/>
        </w:rPr>
        <w:t>Продавцу  информацию</w:t>
      </w:r>
      <w:proofErr w:type="gramEnd"/>
      <w:r w:rsidRPr="00320DD6">
        <w:rPr>
          <w:sz w:val="28"/>
          <w:szCs w:val="28"/>
        </w:rPr>
        <w:t xml:space="preserve">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0710D94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C6C86C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320DD6">
        <w:rPr>
          <w:sz w:val="28"/>
          <w:szCs w:val="28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A7B88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030EBF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FD975E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48C7BC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2C7553F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 Обязанности Сторон</w:t>
      </w:r>
    </w:p>
    <w:p w14:paraId="2C220571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5.1. Продавец обязан:</w:t>
      </w:r>
    </w:p>
    <w:p w14:paraId="30377F1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5C127FCC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CBDA00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1B13477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6367FB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320DD6">
        <w:rPr>
          <w:sz w:val="28"/>
          <w:szCs w:val="28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13CF4C9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5.2. Покупатель обязан:</w:t>
      </w:r>
    </w:p>
    <w:p w14:paraId="12B9983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751156A3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535913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5.2.3. Подписывать акты приема-передачи КГМК. </w:t>
      </w:r>
    </w:p>
    <w:p w14:paraId="630FE6E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74193D05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746EF9E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47632B2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27C79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3C3CAC6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6. Переход права собственности и рисков на КГМК</w:t>
      </w:r>
    </w:p>
    <w:p w14:paraId="7EAFE77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320DD6">
        <w:rPr>
          <w:sz w:val="28"/>
          <w:szCs w:val="28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D4F31C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22352A4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7. Ответственность Сторон.</w:t>
      </w:r>
    </w:p>
    <w:p w14:paraId="6CA4E712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D419D9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2947940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06B92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2EF989C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36282A4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7.5. В случае нарушения Покупателем сроков приемки КГМК </w:t>
      </w:r>
      <w:r w:rsidRPr="00320DD6">
        <w:rPr>
          <w:sz w:val="28"/>
          <w:szCs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320DD6">
        <w:rPr>
          <w:sz w:val="28"/>
          <w:szCs w:val="28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DEAD776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7558926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</w:t>
      </w:r>
      <w:proofErr w:type="gramStart"/>
      <w:r w:rsidRPr="00320DD6">
        <w:rPr>
          <w:sz w:val="28"/>
          <w:szCs w:val="28"/>
        </w:rPr>
        <w:t>получения  соответствующего</w:t>
      </w:r>
      <w:proofErr w:type="gramEnd"/>
      <w:r w:rsidRPr="00320DD6">
        <w:rPr>
          <w:sz w:val="28"/>
          <w:szCs w:val="28"/>
        </w:rPr>
        <w:t xml:space="preserve"> требования от Продавца.</w:t>
      </w:r>
    </w:p>
    <w:p w14:paraId="61F5264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4CB2A52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8. Обстоятельства непреодолимой силы</w:t>
      </w:r>
    </w:p>
    <w:p w14:paraId="5123572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3D3DC1E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1B0606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66E889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97BAFE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9. Антикоррупционная оговорка</w:t>
      </w:r>
    </w:p>
    <w:p w14:paraId="5918ED1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C4D5F7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F53D0E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D8175F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320DD6">
        <w:rPr>
          <w:rFonts w:eastAsia="Calibri"/>
          <w:sz w:val="28"/>
          <w:lang w:eastAsia="en-US"/>
        </w:rPr>
        <w:t>8 (495) 771-60-38</w:t>
      </w:r>
      <w:r w:rsidRPr="00320DD6">
        <w:rPr>
          <w:sz w:val="28"/>
          <w:szCs w:val="28"/>
        </w:rPr>
        <w:t xml:space="preserve">, официальный сайт </w:t>
      </w:r>
      <w:hyperlink r:id="rId13" w:history="1">
        <w:r w:rsidRPr="00320DD6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320DD6">
        <w:rPr>
          <w:sz w:val="28"/>
          <w:szCs w:val="28"/>
        </w:rPr>
        <w:t xml:space="preserve"> (для заполнения специальной формы).</w:t>
      </w:r>
    </w:p>
    <w:p w14:paraId="2A96AAD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123EEF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0A9347CF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F368E2A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AF8C36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10. Разрешение споров</w:t>
      </w:r>
    </w:p>
    <w:p w14:paraId="346D9166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A6FD270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5EE9117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2E4FE8F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AA8D9F7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11. Порядок внесения изменений, дополнений в Договор</w:t>
      </w:r>
    </w:p>
    <w:p w14:paraId="4ABEC63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и его расторжения</w:t>
      </w:r>
    </w:p>
    <w:p w14:paraId="13C67AD5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4062EAD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11.2. Настоящий Договор может быть расторгнут досрочно:</w:t>
      </w:r>
    </w:p>
    <w:p w14:paraId="2DD8DD9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по соглашению Сторон;</w:t>
      </w:r>
    </w:p>
    <w:p w14:paraId="73B9409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4EEF7A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9FC0F8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</w:t>
      </w:r>
      <w:proofErr w:type="gramStart"/>
      <w:r w:rsidRPr="00320DD6">
        <w:rPr>
          <w:sz w:val="28"/>
          <w:szCs w:val="28"/>
        </w:rPr>
        <w:t>в отношении</w:t>
      </w:r>
      <w:proofErr w:type="gramEnd"/>
      <w:r w:rsidRPr="00320DD6">
        <w:rPr>
          <w:sz w:val="28"/>
          <w:szCs w:val="28"/>
        </w:rPr>
        <w:t xml:space="preserve"> которых было допущено нарушение срока и/или размера по внесению платежа, предусмотренного п. 2.4. настоящего Договора.</w:t>
      </w:r>
    </w:p>
    <w:p w14:paraId="51BADB3C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879716E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36013A44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</w:t>
      </w:r>
      <w:r w:rsidRPr="00320DD6">
        <w:rPr>
          <w:sz w:val="28"/>
          <w:szCs w:val="28"/>
        </w:rPr>
        <w:lastRenderedPageBreak/>
        <w:t xml:space="preserve">Покупателя. Договор считается расторгнутым с момента получения Покупателем вышеуказанного уведомления. </w:t>
      </w:r>
    </w:p>
    <w:p w14:paraId="68250A1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12. Срок действия Договора</w:t>
      </w:r>
    </w:p>
    <w:p w14:paraId="7001B1F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C15D3E9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C6F50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13. Заключительные положения</w:t>
      </w:r>
    </w:p>
    <w:p w14:paraId="15707447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16299499" w14:textId="77777777" w:rsidR="00FF08E5" w:rsidRPr="00320DD6" w:rsidRDefault="00FF08E5" w:rsidP="00FF08E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54366C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46DB161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DEB707B" w14:textId="77777777" w:rsidR="00FF08E5" w:rsidRPr="00320DD6" w:rsidRDefault="00FF08E5" w:rsidP="00FF08E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470FC0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320DD6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D341643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246D63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293E51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 К настоящему Договору прилагается: </w:t>
      </w:r>
    </w:p>
    <w:p w14:paraId="3EC7EA7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13.8.1. Спецификация (Приложение № 1). </w:t>
      </w:r>
    </w:p>
    <w:p w14:paraId="167B760F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13.8.2. Форма Акта приема-передачи КГМК (Приложение № 2).</w:t>
      </w:r>
    </w:p>
    <w:p w14:paraId="196CDD3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13.8.3. График платежей (Приложение № 3).</w:t>
      </w:r>
    </w:p>
    <w:p w14:paraId="006F5090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13.8.4. Форма Акта о закрашивании номера вагона (Приложение № 4).</w:t>
      </w:r>
    </w:p>
    <w:p w14:paraId="497266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4C0D97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14. Адреса и реквизиты Сторон</w:t>
      </w:r>
    </w:p>
    <w:p w14:paraId="35643F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F08E5" w:rsidRPr="00320DD6" w14:paraId="7E7D2A42" w14:textId="77777777" w:rsidTr="00320ED5">
        <w:trPr>
          <w:trHeight w:val="109"/>
        </w:trPr>
        <w:tc>
          <w:tcPr>
            <w:tcW w:w="4214" w:type="dxa"/>
          </w:tcPr>
          <w:p w14:paraId="61D8154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39B561F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3899CFAF" w14:textId="77777777" w:rsidTr="00320ED5">
        <w:trPr>
          <w:trHeight w:val="109"/>
        </w:trPr>
        <w:tc>
          <w:tcPr>
            <w:tcW w:w="4214" w:type="dxa"/>
          </w:tcPr>
          <w:p w14:paraId="22CB0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63290B0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54BF090" w14:textId="77777777" w:rsidTr="00320ED5">
        <w:trPr>
          <w:trHeight w:val="109"/>
        </w:trPr>
        <w:tc>
          <w:tcPr>
            <w:tcW w:w="4214" w:type="dxa"/>
          </w:tcPr>
          <w:p w14:paraId="7FC13D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336F70E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B8231CE" w14:textId="77777777" w:rsidTr="00320ED5">
        <w:trPr>
          <w:trHeight w:val="109"/>
        </w:trPr>
        <w:tc>
          <w:tcPr>
            <w:tcW w:w="4214" w:type="dxa"/>
          </w:tcPr>
          <w:p w14:paraId="5D58B48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2F13892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17D2849" w14:textId="77777777" w:rsidTr="00320ED5">
        <w:trPr>
          <w:trHeight w:val="109"/>
        </w:trPr>
        <w:tc>
          <w:tcPr>
            <w:tcW w:w="4214" w:type="dxa"/>
          </w:tcPr>
          <w:p w14:paraId="6CBD76F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3B8AA8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7DF28E9" w14:textId="77777777" w:rsidTr="00320ED5">
        <w:trPr>
          <w:trHeight w:val="109"/>
        </w:trPr>
        <w:tc>
          <w:tcPr>
            <w:tcW w:w="4214" w:type="dxa"/>
          </w:tcPr>
          <w:p w14:paraId="497F57F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55EFB6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5345E28" w14:textId="77777777" w:rsidTr="00320ED5">
        <w:trPr>
          <w:trHeight w:val="109"/>
        </w:trPr>
        <w:tc>
          <w:tcPr>
            <w:tcW w:w="4214" w:type="dxa"/>
          </w:tcPr>
          <w:p w14:paraId="6731369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6608A87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DCE8331" w14:textId="77777777" w:rsidTr="00320ED5">
        <w:trPr>
          <w:trHeight w:val="109"/>
        </w:trPr>
        <w:tc>
          <w:tcPr>
            <w:tcW w:w="4214" w:type="dxa"/>
          </w:tcPr>
          <w:p w14:paraId="750D1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1363FC3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410C7176" w14:textId="77777777" w:rsidTr="00320ED5">
        <w:trPr>
          <w:trHeight w:val="109"/>
        </w:trPr>
        <w:tc>
          <w:tcPr>
            <w:tcW w:w="4214" w:type="dxa"/>
          </w:tcPr>
          <w:p w14:paraId="768BF31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71FAE412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0E7BD9E" w14:textId="77777777" w:rsidTr="00320ED5">
        <w:trPr>
          <w:trHeight w:val="109"/>
        </w:trPr>
        <w:tc>
          <w:tcPr>
            <w:tcW w:w="4214" w:type="dxa"/>
          </w:tcPr>
          <w:p w14:paraId="15699D8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0FCC04F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56225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F08E5" w:rsidRPr="00320DD6" w14:paraId="103FA6DC" w14:textId="77777777" w:rsidTr="00320ED5">
        <w:trPr>
          <w:gridAfter w:val="1"/>
          <w:wAfter w:w="47" w:type="dxa"/>
          <w:trHeight w:val="267"/>
        </w:trPr>
        <w:tc>
          <w:tcPr>
            <w:tcW w:w="4214" w:type="dxa"/>
          </w:tcPr>
          <w:p w14:paraId="513AD8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599DA7E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20DD6">
              <w:rPr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sz w:val="28"/>
                <w:szCs w:val="28"/>
              </w:rPr>
              <w:t>»</w:t>
            </w:r>
          </w:p>
        </w:tc>
      </w:tr>
      <w:tr w:rsidR="00FF08E5" w:rsidRPr="00320DD6" w14:paraId="6F02CEDD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F0FA2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5BB94E6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4F21D3D" w14:textId="77777777" w:rsidTr="00320ED5">
        <w:trPr>
          <w:gridAfter w:val="1"/>
          <w:wAfter w:w="47" w:type="dxa"/>
          <w:trHeight w:val="294"/>
        </w:trPr>
        <w:tc>
          <w:tcPr>
            <w:tcW w:w="4214" w:type="dxa"/>
          </w:tcPr>
          <w:p w14:paraId="59C6EC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3F705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B5E564A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758988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CE07E6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CEE181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D212E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0CF062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28C97F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551FDB6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4230507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00301F6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6AF90C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853557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2BA5028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E6F0FA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15B7AED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DB0A4C7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00A1EC4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EF1CF7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0655994F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AE537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46C4C8B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652F73C" w14:textId="77777777" w:rsidTr="00320E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CE72A5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B501FB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BDEE1E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08DAD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77E38260" w14:textId="77777777" w:rsidR="00FF08E5" w:rsidRPr="00320DD6" w:rsidRDefault="00FF08E5" w:rsidP="00FF08E5">
      <w:pPr>
        <w:spacing w:after="160" w:line="259" w:lineRule="auto"/>
        <w:rPr>
          <w:b/>
          <w:color w:val="FF0000"/>
          <w:sz w:val="23"/>
        </w:rPr>
        <w:sectPr w:rsidR="00FF08E5" w:rsidRPr="00320DD6" w:rsidSect="00320ED5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6E0D84F3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1 </w:t>
      </w:r>
    </w:p>
    <w:p w14:paraId="17B243A8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CDA54BB" w14:textId="77777777" w:rsidR="00FF08E5" w:rsidRPr="00320DD6" w:rsidRDefault="00FF08E5" w:rsidP="00FF08E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320DD6">
        <w:rPr>
          <w:sz w:val="28"/>
          <w:szCs w:val="28"/>
        </w:rPr>
        <w:t>№_________от «__» _________ 20__г.</w:t>
      </w:r>
    </w:p>
    <w:p w14:paraId="4EF1557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B686D4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>Спецификация № ___________</w:t>
      </w:r>
    </w:p>
    <w:p w14:paraId="10361039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 xml:space="preserve">от </w:t>
      </w:r>
      <w:proofErr w:type="gramStart"/>
      <w:r w:rsidRPr="00320DD6">
        <w:rPr>
          <w:rFonts w:eastAsia="Calibri"/>
          <w:b/>
          <w:sz w:val="28"/>
          <w:lang w:eastAsia="en-US"/>
        </w:rPr>
        <w:t>« _</w:t>
      </w:r>
      <w:proofErr w:type="gramEnd"/>
      <w:r w:rsidRPr="00320DD6">
        <w:rPr>
          <w:rFonts w:eastAsia="Calibri"/>
          <w:b/>
          <w:sz w:val="28"/>
          <w:lang w:eastAsia="en-US"/>
        </w:rPr>
        <w:t>__ » _____________ 20__ года</w:t>
      </w:r>
    </w:p>
    <w:p w14:paraId="051907B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F08E5" w:rsidRPr="00320DD6" w14:paraId="3D711FA6" w14:textId="77777777" w:rsidTr="00320ED5">
        <w:trPr>
          <w:trHeight w:val="422"/>
        </w:trPr>
        <w:tc>
          <w:tcPr>
            <w:tcW w:w="670" w:type="dxa"/>
            <w:vAlign w:val="center"/>
          </w:tcPr>
          <w:p w14:paraId="2C4ABD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A62D0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4BD9491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Номер</w:t>
            </w:r>
          </w:p>
          <w:p w14:paraId="69D5725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3C9020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03E0D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679AC0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6E6255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320DD6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320DD6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389" w:type="dxa"/>
          </w:tcPr>
          <w:p w14:paraId="363487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830B9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205306D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2C3B3FC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78097F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1F5C929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F08E5" w:rsidRPr="00320DD6" w14:paraId="7EEFCF85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7D7E6E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70C18C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8C66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2009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0A005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BADD0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2BEE2F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16BE4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38E9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39AE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FEA08D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6221E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BB5D9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0388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C8785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18BE5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F695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9BB3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04942CAD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50F91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7F03AE7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4838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B7FF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895C3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A334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23A9C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35766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0D68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2625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A6B3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3D64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53F23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31054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A3BD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9B29A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9C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6EEAF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9E85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89FEF29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382AA1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06C4D60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53ACE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DC68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561F5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FDB8A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4A0D8C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9A8E7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B5476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881E8A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C82B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2C967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95338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E612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050CC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C61E6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8B22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2660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587C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2B90033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AA6CF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C758EB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106A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1E6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2FC7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049BC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87F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91CF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DC143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4833A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EF3AFD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5ADC14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DC38B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813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592F0F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357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A2BA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2A7E4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3AB83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33415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E497A8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3EF146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EF124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9C293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4E7235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44799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F917F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18C8C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3DB62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6514F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E0F45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0B37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0F9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41DC8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B4E3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962A1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DA8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977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1DC7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FA23E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01880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0CFE0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95D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F3C3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C91385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2BC87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B639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D051E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3E30E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8BE2F7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32FD9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C155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F3EC7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316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B33B5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D4D7F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F1D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BBD1D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D56A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E337388" w14:textId="77777777" w:rsidR="00FF08E5" w:rsidRPr="00320DD6" w:rsidRDefault="00FF08E5" w:rsidP="00FF08E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320DD6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320DD6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36E3F715" w14:textId="77777777" w:rsidR="00FF08E5" w:rsidRPr="00320DD6" w:rsidRDefault="00FF08E5" w:rsidP="00FF08E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28AAFD4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F08E5" w:rsidRPr="00320DD6" w14:paraId="73DAE324" w14:textId="77777777" w:rsidTr="00320ED5">
        <w:trPr>
          <w:trHeight w:val="589"/>
        </w:trPr>
        <w:tc>
          <w:tcPr>
            <w:tcW w:w="4699" w:type="dxa"/>
          </w:tcPr>
          <w:p w14:paraId="7D8831A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CE4D0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2124233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02683C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2F48E22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  <w:sectPr w:rsidR="00FF08E5" w:rsidRPr="00320DD6" w:rsidSect="00320ED5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1A17D4BF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2 </w:t>
      </w:r>
    </w:p>
    <w:p w14:paraId="1F49652D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DBB3541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71F6EA82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288F6CA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147D3A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5B90769A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Акт приема-передачи КГМК № ___ от «___» ______________ 20___года</w:t>
      </w:r>
    </w:p>
    <w:p w14:paraId="5022DB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440D50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№ ___ от __________</w:t>
      </w:r>
    </w:p>
    <w:p w14:paraId="263A28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F08E5" w:rsidRPr="00320DD6" w14:paraId="692210D0" w14:textId="77777777" w:rsidTr="00320ED5">
        <w:trPr>
          <w:trHeight w:val="109"/>
        </w:trPr>
        <w:tc>
          <w:tcPr>
            <w:tcW w:w="4639" w:type="dxa"/>
            <w:vAlign w:val="center"/>
          </w:tcPr>
          <w:p w14:paraId="2023C84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7C7DA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5AEBDEB1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5CB12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320DD6">
        <w:rPr>
          <w:rFonts w:eastAsia="Calibri"/>
          <w:sz w:val="28"/>
        </w:rPr>
        <w:t>ООО «</w:t>
      </w:r>
      <w:proofErr w:type="spellStart"/>
      <w:r w:rsidRPr="00320DD6">
        <w:rPr>
          <w:rFonts w:eastAsia="Calibri"/>
          <w:sz w:val="28"/>
        </w:rPr>
        <w:t>ТрансЛес</w:t>
      </w:r>
      <w:proofErr w:type="spellEnd"/>
      <w:r w:rsidRPr="00320DD6">
        <w:rPr>
          <w:rFonts w:eastAsia="Calibri"/>
          <w:sz w:val="28"/>
        </w:rPr>
        <w:t>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F08E5" w:rsidRPr="00320DD6" w14:paraId="657180A1" w14:textId="77777777" w:rsidTr="00320ED5">
        <w:trPr>
          <w:trHeight w:val="585"/>
        </w:trPr>
        <w:tc>
          <w:tcPr>
            <w:tcW w:w="529" w:type="dxa"/>
            <w:vAlign w:val="center"/>
          </w:tcPr>
          <w:p w14:paraId="7A80702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C5CB7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Род вагона</w:t>
            </w:r>
          </w:p>
          <w:p w14:paraId="7C024A8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EF291C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вагона</w:t>
            </w:r>
          </w:p>
          <w:p w14:paraId="3ACEA2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440FA2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6BC8E4C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14FDC5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683B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F08E5" w:rsidRPr="00320DD6" w14:paraId="3C7DE4D0" w14:textId="77777777" w:rsidTr="00320ED5">
        <w:trPr>
          <w:trHeight w:val="270"/>
        </w:trPr>
        <w:tc>
          <w:tcPr>
            <w:tcW w:w="529" w:type="dxa"/>
          </w:tcPr>
          <w:p w14:paraId="4E60911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69AB92D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762E5B9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B7C7CE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21CFB97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390A586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CEE49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367D8C5" w14:textId="77777777" w:rsidTr="00320ED5">
        <w:trPr>
          <w:trHeight w:val="270"/>
        </w:trPr>
        <w:tc>
          <w:tcPr>
            <w:tcW w:w="529" w:type="dxa"/>
          </w:tcPr>
          <w:p w14:paraId="44BFC5F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0C1B979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993281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D74CE1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4513583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122C2C9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3B78B4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A1C58A0" w14:textId="77777777" w:rsidTr="00320ED5">
        <w:trPr>
          <w:trHeight w:val="270"/>
        </w:trPr>
        <w:tc>
          <w:tcPr>
            <w:tcW w:w="529" w:type="dxa"/>
          </w:tcPr>
          <w:p w14:paraId="71F3E89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352DC4D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7E52E9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384EE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0139140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5C0EA2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4E32C0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1C80AB13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320DD6">
        <w:rPr>
          <w:rFonts w:eastAsia="Calibri"/>
          <w:sz w:val="28"/>
          <w:lang w:eastAsia="en-US"/>
        </w:rPr>
        <w:t>Итого передано ________ КГМК на сумму________________</w:t>
      </w:r>
      <w:proofErr w:type="spellStart"/>
      <w:r w:rsidRPr="00320DD6">
        <w:rPr>
          <w:rFonts w:eastAsia="Calibri"/>
          <w:sz w:val="28"/>
          <w:lang w:eastAsia="en-US"/>
        </w:rPr>
        <w:t>руб</w:t>
      </w:r>
      <w:proofErr w:type="spellEnd"/>
      <w:r w:rsidRPr="00320DD6">
        <w:rPr>
          <w:rFonts w:eastAsia="Calibri"/>
          <w:sz w:val="28"/>
          <w:lang w:eastAsia="en-US"/>
        </w:rPr>
        <w:t xml:space="preserve">. (_____________) руб. ______ коп., в том числе НДС__% (_____________) руб. ______ коп. </w:t>
      </w:r>
    </w:p>
    <w:p w14:paraId="0F2FAD2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320DD6">
        <w:rPr>
          <w:rFonts w:eastAsia="Calibri"/>
          <w:sz w:val="28"/>
        </w:rPr>
        <w:t>Покупатель к переданным КГМК претензий не имеет.</w:t>
      </w:r>
    </w:p>
    <w:p w14:paraId="331376C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CC1A66A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320DD6">
        <w:rPr>
          <w:rFonts w:eastAsia="Calibri"/>
          <w:b/>
          <w:sz w:val="28"/>
        </w:rPr>
        <w:t>Передал:</w:t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  <w:t xml:space="preserve">Принял: </w:t>
      </w:r>
    </w:p>
    <w:p w14:paraId="7C19E15C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</w:rPr>
      </w:pPr>
      <w:r w:rsidRPr="00320DD6">
        <w:rPr>
          <w:rFonts w:eastAsia="Calibri"/>
          <w:sz w:val="28"/>
        </w:rPr>
        <w:t>Продавец:</w:t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  <w:t xml:space="preserve">Покупатель: </w:t>
      </w:r>
    </w:p>
    <w:p w14:paraId="07E770C0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3"/>
        </w:rPr>
      </w:pPr>
      <w:r w:rsidRPr="00320DD6">
        <w:rPr>
          <w:rFonts w:eastAsia="Calibri"/>
          <w:b/>
          <w:sz w:val="23"/>
        </w:rPr>
        <w:t>_________________/___________/</w:t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  <w:t>_________________/___________/</w:t>
      </w:r>
    </w:p>
    <w:p w14:paraId="54DD1FA2" w14:textId="77777777" w:rsidR="00FF08E5" w:rsidRPr="00320DD6" w:rsidRDefault="00FF08E5" w:rsidP="00FF08E5">
      <w:pPr>
        <w:rPr>
          <w:rFonts w:eastAsia="Calibri"/>
          <w:i/>
          <w:sz w:val="23"/>
        </w:rPr>
      </w:pPr>
    </w:p>
    <w:p w14:paraId="4213784C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3FAD1B24" w14:textId="77777777" w:rsidTr="00320ED5">
        <w:trPr>
          <w:trHeight w:val="589"/>
        </w:trPr>
        <w:tc>
          <w:tcPr>
            <w:tcW w:w="4699" w:type="dxa"/>
          </w:tcPr>
          <w:p w14:paraId="7FFACB68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535A3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84D9DD1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64AC43A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6EF6FF0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</w:pPr>
      <w:r w:rsidRPr="00320DD6">
        <w:rPr>
          <w:color w:val="FF0000"/>
          <w:sz w:val="28"/>
        </w:rPr>
        <w:br w:type="page"/>
      </w:r>
    </w:p>
    <w:p w14:paraId="14A1BBC8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3</w:t>
      </w:r>
    </w:p>
    <w:p w14:paraId="1BADA939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041A0B5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20BF380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62D4B975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15DBACB3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График платежей</w:t>
      </w:r>
    </w:p>
    <w:p w14:paraId="277D17C9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</w:p>
    <w:p w14:paraId="05063BCF" w14:textId="77777777" w:rsidR="00FF08E5" w:rsidRPr="00320DD6" w:rsidRDefault="00FF08E5" w:rsidP="00FF08E5">
      <w:pPr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_________ 20__ г.</w:t>
      </w:r>
    </w:p>
    <w:p w14:paraId="5B313A1B" w14:textId="77777777" w:rsidR="00FF08E5" w:rsidRPr="00320DD6" w:rsidRDefault="00FF08E5" w:rsidP="00FF08E5">
      <w:pPr>
        <w:rPr>
          <w:sz w:val="28"/>
          <w:szCs w:val="28"/>
        </w:rPr>
      </w:pPr>
    </w:p>
    <w:p w14:paraId="0A8F09B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rFonts w:eastAsia="Calibri"/>
          <w:sz w:val="28"/>
        </w:rPr>
        <w:t>ООО «</w:t>
      </w:r>
      <w:proofErr w:type="spellStart"/>
      <w:r w:rsidRPr="00320DD6">
        <w:rPr>
          <w:rFonts w:eastAsia="Calibri"/>
          <w:sz w:val="28"/>
        </w:rPr>
        <w:t>ТрансЛес</w:t>
      </w:r>
      <w:proofErr w:type="spellEnd"/>
      <w:r w:rsidRPr="00320DD6">
        <w:rPr>
          <w:rFonts w:eastAsia="Calibri"/>
          <w:sz w:val="28"/>
        </w:rPr>
        <w:t>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320DD6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2C742DCF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F08E5" w:rsidRPr="00320DD6" w14:paraId="4EE7CA97" w14:textId="77777777" w:rsidTr="00320ED5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BDD" w14:textId="77777777" w:rsidR="00FF08E5" w:rsidRPr="00320DD6" w:rsidRDefault="00FF08E5" w:rsidP="00FF08E5">
            <w:pPr>
              <w:jc w:val="center"/>
              <w:rPr>
                <w:b/>
                <w:lang w:val="uk-UA"/>
              </w:rPr>
            </w:pPr>
            <w:r w:rsidRPr="00320DD6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2B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72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BC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25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рублей, с НДС (__%)</w:t>
            </w:r>
          </w:p>
        </w:tc>
      </w:tr>
      <w:tr w:rsidR="00FF08E5" w:rsidRPr="00320DD6" w14:paraId="71573D20" w14:textId="77777777" w:rsidTr="00320ED5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E01" w14:textId="77777777" w:rsidR="00FF08E5" w:rsidRPr="00320DD6" w:rsidRDefault="00FF08E5" w:rsidP="00FF08E5">
            <w:r w:rsidRPr="00320DD6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C7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5F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9EA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5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259D2A60" w14:textId="77777777" w:rsidTr="00320ED5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325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948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D00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DE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0B7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F94B2CC" w14:textId="77777777" w:rsidTr="00320ED5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9B4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1B0A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7D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571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92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A6747E1" w14:textId="77777777" w:rsidTr="00320ED5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1FC" w14:textId="77777777" w:rsidR="00FF08E5" w:rsidRPr="00320DD6" w:rsidRDefault="00FF08E5" w:rsidP="00FF08E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B0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426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00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DF8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87F118F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2D7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40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B4A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021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  <w:tr w:rsidR="00FF08E5" w:rsidRPr="00320DD6" w14:paraId="546B6A82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42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7D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B6F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7BFE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</w:tbl>
    <w:p w14:paraId="37E1CFA6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6CE7F11D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919CF43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 Настоящее приложение № 3 является неотъемлемой частью договора</w:t>
      </w:r>
      <w:r w:rsidRPr="00320DD6">
        <w:rPr>
          <w:sz w:val="28"/>
          <w:szCs w:val="28"/>
        </w:rPr>
        <w:br/>
        <w:t xml:space="preserve"> № __________ от «___» _________ 20__ г.</w:t>
      </w:r>
    </w:p>
    <w:p w14:paraId="0E30FC3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08483FF2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0F2B7449" w14:textId="77777777" w:rsidTr="00320ED5">
        <w:trPr>
          <w:trHeight w:val="589"/>
        </w:trPr>
        <w:tc>
          <w:tcPr>
            <w:tcW w:w="4699" w:type="dxa"/>
          </w:tcPr>
          <w:p w14:paraId="56C9CD5A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6D7D68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14CE069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2D4A1C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118D99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160D4EC" w14:textId="77777777" w:rsidR="00FF08E5" w:rsidRPr="00320DD6" w:rsidRDefault="00FF08E5" w:rsidP="00FF08E5">
      <w:pPr>
        <w:spacing w:after="160" w:line="259" w:lineRule="auto"/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7AD50B6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4</w:t>
      </w:r>
    </w:p>
    <w:p w14:paraId="5A22FB3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B0CEE36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0A1B570D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55E7417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3C892AF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60B00C7A" w14:textId="77777777" w:rsidR="00FF08E5" w:rsidRPr="00320DD6" w:rsidRDefault="00FF08E5" w:rsidP="00FF08E5">
      <w:pPr>
        <w:jc w:val="center"/>
      </w:pPr>
      <w:r w:rsidRPr="00320DD6">
        <w:t>АКТ</w:t>
      </w:r>
    </w:p>
    <w:p w14:paraId="5CDB9A68" w14:textId="77777777" w:rsidR="00FF08E5" w:rsidRPr="00320DD6" w:rsidRDefault="00FF08E5" w:rsidP="00FF08E5">
      <w:pPr>
        <w:jc w:val="center"/>
      </w:pPr>
      <w:r w:rsidRPr="00320DD6">
        <w:t>о закрашивании номера вагона</w:t>
      </w:r>
    </w:p>
    <w:p w14:paraId="6FBF6BCF" w14:textId="77777777" w:rsidR="00FF08E5" w:rsidRPr="00320DD6" w:rsidRDefault="00FF08E5" w:rsidP="00FF08E5">
      <w:pPr>
        <w:jc w:val="both"/>
      </w:pPr>
    </w:p>
    <w:p w14:paraId="1D97D0D9" w14:textId="77777777" w:rsidR="00FF08E5" w:rsidRPr="00320DD6" w:rsidRDefault="00FF08E5" w:rsidP="00FF08E5">
      <w:pPr>
        <w:jc w:val="both"/>
      </w:pPr>
      <w:r w:rsidRPr="00320DD6">
        <w:t>ст.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        </w:t>
      </w:r>
      <w:proofErr w:type="gramStart"/>
      <w:r w:rsidRPr="00320DD6">
        <w:t xml:space="preserve">   «</w:t>
      </w:r>
      <w:proofErr w:type="gramEnd"/>
      <w:r w:rsidRPr="00320DD6">
        <w:t>___» _________ 20__ г.</w:t>
      </w:r>
    </w:p>
    <w:p w14:paraId="6433D6FE" w14:textId="77777777" w:rsidR="00FF08E5" w:rsidRPr="00320DD6" w:rsidRDefault="00FF08E5" w:rsidP="00FF08E5">
      <w:pPr>
        <w:jc w:val="both"/>
      </w:pPr>
      <w:r w:rsidRPr="00320DD6">
        <w:t xml:space="preserve">Комиссией в составе: </w:t>
      </w:r>
    </w:p>
    <w:p w14:paraId="33CBB706" w14:textId="77777777" w:rsidR="00FF08E5" w:rsidRPr="00320DD6" w:rsidRDefault="00FF08E5" w:rsidP="00FF08E5">
      <w:pPr>
        <w:jc w:val="both"/>
      </w:pPr>
      <w:r w:rsidRPr="00320DD6">
        <w:t>начальника станции 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29393879" w14:textId="77777777" w:rsidR="00FF08E5" w:rsidRPr="00320DD6" w:rsidRDefault="00FF08E5" w:rsidP="00FF08E5">
      <w:pPr>
        <w:jc w:val="both"/>
      </w:pPr>
      <w:r w:rsidRPr="00320DD6">
        <w:t>представителя ВЧД__   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133844E3" w14:textId="77777777" w:rsidR="00FF08E5" w:rsidRPr="00320DD6" w:rsidRDefault="00FF08E5" w:rsidP="00FF08E5">
      <w:pPr>
        <w:jc w:val="both"/>
      </w:pPr>
      <w:r w:rsidRPr="00320DD6">
        <w:t>представителя ________________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70B78484" w14:textId="77777777" w:rsidR="00FF08E5" w:rsidRPr="00320DD6" w:rsidRDefault="00FF08E5" w:rsidP="00FF08E5">
      <w:pPr>
        <w:jc w:val="both"/>
      </w:pPr>
      <w:r w:rsidRPr="00320DD6">
        <w:t>представителя собственника _________</w:t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4B63A3CE" w14:textId="77777777" w:rsidR="00FF08E5" w:rsidRPr="00320DD6" w:rsidRDefault="00FF08E5" w:rsidP="00FF08E5">
      <w:pPr>
        <w:jc w:val="both"/>
      </w:pPr>
      <w:r w:rsidRPr="00320DD6">
        <w:t>произведен осмотр технического состояния вагона № ___________ собственности ____________.</w:t>
      </w:r>
    </w:p>
    <w:p w14:paraId="488FE662" w14:textId="77777777" w:rsidR="00FF08E5" w:rsidRPr="00320DD6" w:rsidRDefault="00FF08E5" w:rsidP="00FF08E5">
      <w:pPr>
        <w:ind w:firstLine="708"/>
        <w:jc w:val="both"/>
      </w:pPr>
      <w:r w:rsidRPr="00320DD6">
        <w:t>В результате осмотра установлено: ___________________________________________</w:t>
      </w:r>
    </w:p>
    <w:p w14:paraId="5386218E" w14:textId="77777777" w:rsidR="00FF08E5" w:rsidRPr="00320DD6" w:rsidRDefault="00FF08E5" w:rsidP="00FF08E5">
      <w:pPr>
        <w:ind w:firstLine="708"/>
        <w:jc w:val="both"/>
      </w:pPr>
      <w:r w:rsidRPr="00320DD6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320DD6">
        <w:t xml:space="preserve">   «</w:t>
      </w:r>
      <w:proofErr w:type="gramEnd"/>
      <w:r w:rsidRPr="00320DD6">
        <w:t>____» ____________ 20__г.</w:t>
      </w:r>
    </w:p>
    <w:p w14:paraId="5BC22A43" w14:textId="77777777" w:rsidR="00FF08E5" w:rsidRPr="00320DD6" w:rsidRDefault="00FF08E5" w:rsidP="00FF08E5">
      <w:pPr>
        <w:ind w:firstLine="708"/>
        <w:jc w:val="both"/>
      </w:pPr>
    </w:p>
    <w:p w14:paraId="42DC38D6" w14:textId="77777777" w:rsidR="00FF08E5" w:rsidRPr="00320DD6" w:rsidRDefault="00FF08E5" w:rsidP="00FF08E5">
      <w:pPr>
        <w:ind w:firstLine="708"/>
        <w:jc w:val="both"/>
      </w:pPr>
      <w:r w:rsidRPr="00320DD6">
        <w:t>Номер вагона закрашен.</w:t>
      </w:r>
    </w:p>
    <w:p w14:paraId="157D442F" w14:textId="77777777" w:rsidR="00FF08E5" w:rsidRPr="00320DD6" w:rsidRDefault="00FF08E5" w:rsidP="00FF08E5">
      <w:pPr>
        <w:jc w:val="both"/>
      </w:pPr>
      <w:r w:rsidRPr="00320DD6">
        <w:t>Начальник станции 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01AD7BC5" w14:textId="77777777" w:rsidR="00FF08E5" w:rsidRPr="00320DD6" w:rsidRDefault="00FF08E5" w:rsidP="00FF08E5">
      <w:pPr>
        <w:jc w:val="both"/>
        <w:rPr>
          <w:vertAlign w:val="superscript"/>
        </w:rPr>
      </w:pP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  <w:t>(подпись)</w:t>
      </w:r>
    </w:p>
    <w:p w14:paraId="7771ECFC" w14:textId="77777777" w:rsidR="00FF08E5" w:rsidRPr="00320DD6" w:rsidRDefault="00FF08E5" w:rsidP="00FF08E5">
      <w:pPr>
        <w:jc w:val="both"/>
      </w:pPr>
    </w:p>
    <w:p w14:paraId="689D7722" w14:textId="77777777" w:rsidR="00FF08E5" w:rsidRPr="00320DD6" w:rsidRDefault="00FF08E5" w:rsidP="00FF08E5">
      <w:pPr>
        <w:jc w:val="both"/>
      </w:pPr>
      <w:r w:rsidRPr="00320DD6">
        <w:t>Представитель ВЧД__   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</w:t>
      </w:r>
    </w:p>
    <w:p w14:paraId="7BF0405E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AE2615D" w14:textId="77777777" w:rsidR="00FF08E5" w:rsidRPr="00320DD6" w:rsidRDefault="00FF08E5" w:rsidP="00FF08E5">
      <w:pPr>
        <w:jc w:val="both"/>
      </w:pPr>
    </w:p>
    <w:p w14:paraId="69BE1981" w14:textId="77777777" w:rsidR="00FF08E5" w:rsidRPr="00320DD6" w:rsidRDefault="00FF08E5" w:rsidP="00FF08E5">
      <w:pPr>
        <w:jc w:val="both"/>
      </w:pPr>
      <w:r w:rsidRPr="00320DD6">
        <w:t>Представитель _____________________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____________________</w:t>
      </w:r>
    </w:p>
    <w:p w14:paraId="3CE55935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59C1CF2" w14:textId="77777777" w:rsidR="00FF08E5" w:rsidRPr="00320DD6" w:rsidRDefault="00FF08E5" w:rsidP="00FF08E5">
      <w:pPr>
        <w:jc w:val="both"/>
      </w:pPr>
    </w:p>
    <w:p w14:paraId="110F4FD3" w14:textId="77777777" w:rsidR="00FF08E5" w:rsidRPr="00320DD6" w:rsidRDefault="00FF08E5" w:rsidP="00FF08E5">
      <w:pPr>
        <w:jc w:val="both"/>
      </w:pPr>
      <w:r w:rsidRPr="00320DD6">
        <w:t>Представитель собственника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13761850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348F738E" w14:textId="77777777" w:rsidR="00FF08E5" w:rsidRPr="00320DD6" w:rsidRDefault="00FF08E5" w:rsidP="00FF08E5">
      <w:pPr>
        <w:rPr>
          <w:rFonts w:eastAsia="Calibri"/>
          <w:i/>
          <w:sz w:val="28"/>
        </w:rPr>
      </w:pPr>
    </w:p>
    <w:p w14:paraId="7E50D4CA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11AF1A88" w14:textId="77777777" w:rsidTr="00320ED5">
        <w:trPr>
          <w:trHeight w:val="589"/>
        </w:trPr>
        <w:tc>
          <w:tcPr>
            <w:tcW w:w="4699" w:type="dxa"/>
          </w:tcPr>
          <w:p w14:paraId="7E005126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D36241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113D8A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16C5FF5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5A9FE3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5C8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599A070" w14:textId="77777777" w:rsidR="00FF08E5" w:rsidRPr="00FF08E5" w:rsidRDefault="00FF08E5" w:rsidP="00FF08E5"/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6F06" w14:textId="77777777" w:rsidR="00827628" w:rsidRDefault="00827628" w:rsidP="00E96CAA">
      <w:r>
        <w:separator/>
      </w:r>
    </w:p>
  </w:endnote>
  <w:endnote w:type="continuationSeparator" w:id="0">
    <w:p w14:paraId="504E49EE" w14:textId="77777777" w:rsidR="00827628" w:rsidRDefault="00827628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3A13BE20" w:rsidR="00320ED5" w:rsidRDefault="00320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89" w:rsidRPr="00100D89">
          <w:rPr>
            <w:noProof/>
            <w:lang w:val="ru-RU"/>
          </w:rPr>
          <w:t>42</w:t>
        </w:r>
        <w:r>
          <w:fldChar w:fldCharType="end"/>
        </w:r>
      </w:p>
    </w:sdtContent>
  </w:sdt>
  <w:p w14:paraId="5484ECC0" w14:textId="36AC46CE" w:rsidR="00320ED5" w:rsidRDefault="00320ED5">
    <w:pPr>
      <w:pStyle w:val="a4"/>
    </w:pPr>
  </w:p>
  <w:p w14:paraId="558F3B2C" w14:textId="77777777" w:rsidR="00320ED5" w:rsidRDefault="00320E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CA1F" w14:textId="4290CB6F" w:rsidR="00320ED5" w:rsidRDefault="00320ED5" w:rsidP="00E11F45">
    <w:pPr>
      <w:pStyle w:val="a4"/>
    </w:pPr>
  </w:p>
  <w:p w14:paraId="6A4FFBF6" w14:textId="74F7EB03" w:rsidR="00320ED5" w:rsidRDefault="00320ED5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7AD0" w14:textId="77777777" w:rsidR="00827628" w:rsidRDefault="00827628" w:rsidP="00E96CAA">
      <w:r>
        <w:separator/>
      </w:r>
    </w:p>
  </w:footnote>
  <w:footnote w:type="continuationSeparator" w:id="0">
    <w:p w14:paraId="063780D2" w14:textId="77777777" w:rsidR="00827628" w:rsidRDefault="00827628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16465"/>
      <w:docPartObj>
        <w:docPartGallery w:val="Page Numbers (Top of Page)"/>
        <w:docPartUnique/>
      </w:docPartObj>
    </w:sdtPr>
    <w:sdtEndPr/>
    <w:sdtContent>
      <w:p w14:paraId="71AC91AC" w14:textId="0FBABD93" w:rsidR="00320ED5" w:rsidRDefault="00320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89">
          <w:rPr>
            <w:noProof/>
          </w:rPr>
          <w:t>21</w:t>
        </w:r>
        <w:r>
          <w:fldChar w:fldCharType="end"/>
        </w:r>
      </w:p>
    </w:sdtContent>
  </w:sdt>
  <w:p w14:paraId="045D5B0A" w14:textId="77777777" w:rsidR="00320ED5" w:rsidRPr="0074388A" w:rsidRDefault="00320ED5" w:rsidP="00320ED5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7C7A" w14:textId="77777777" w:rsidR="00320ED5" w:rsidRDefault="00320ED5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320ED5" w:rsidRPr="00DC2402" w:rsidRDefault="00320ED5" w:rsidP="002046CC">
    <w:pPr>
      <w:pStyle w:val="ConsPlusNonformat"/>
      <w:widowControl/>
      <w:ind w:right="-1"/>
      <w:jc w:val="right"/>
    </w:pPr>
  </w:p>
  <w:p w14:paraId="40EF2158" w14:textId="77777777" w:rsidR="00320ED5" w:rsidRDefault="00320E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AE21" w14:textId="77777777" w:rsidR="00320ED5" w:rsidRDefault="00320ED5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62B4B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0D89"/>
    <w:rsid w:val="0010643C"/>
    <w:rsid w:val="00106B14"/>
    <w:rsid w:val="00115F04"/>
    <w:rsid w:val="0012379B"/>
    <w:rsid w:val="00125FC8"/>
    <w:rsid w:val="0012656B"/>
    <w:rsid w:val="00126C89"/>
    <w:rsid w:val="00130F6E"/>
    <w:rsid w:val="00142EFB"/>
    <w:rsid w:val="00172B8A"/>
    <w:rsid w:val="001762C1"/>
    <w:rsid w:val="001776F3"/>
    <w:rsid w:val="001779D8"/>
    <w:rsid w:val="00180FA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0C8"/>
    <w:rsid w:val="002046CC"/>
    <w:rsid w:val="00204D4B"/>
    <w:rsid w:val="00205FB0"/>
    <w:rsid w:val="00210F1E"/>
    <w:rsid w:val="00223CED"/>
    <w:rsid w:val="00225B17"/>
    <w:rsid w:val="00240D12"/>
    <w:rsid w:val="00240EB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1259B"/>
    <w:rsid w:val="003128B6"/>
    <w:rsid w:val="00316FE1"/>
    <w:rsid w:val="00320DD6"/>
    <w:rsid w:val="00320ED5"/>
    <w:rsid w:val="00330D38"/>
    <w:rsid w:val="00333950"/>
    <w:rsid w:val="00334C08"/>
    <w:rsid w:val="00345EC6"/>
    <w:rsid w:val="00364215"/>
    <w:rsid w:val="003762D6"/>
    <w:rsid w:val="00392577"/>
    <w:rsid w:val="00393D6F"/>
    <w:rsid w:val="003A3905"/>
    <w:rsid w:val="003A779B"/>
    <w:rsid w:val="003B6C5A"/>
    <w:rsid w:val="003C0758"/>
    <w:rsid w:val="003C51E9"/>
    <w:rsid w:val="003E63CB"/>
    <w:rsid w:val="003F2ADE"/>
    <w:rsid w:val="003F40BF"/>
    <w:rsid w:val="00401111"/>
    <w:rsid w:val="004025FB"/>
    <w:rsid w:val="004118C9"/>
    <w:rsid w:val="00431DE8"/>
    <w:rsid w:val="00434B8B"/>
    <w:rsid w:val="00436BEC"/>
    <w:rsid w:val="0044682E"/>
    <w:rsid w:val="0046586E"/>
    <w:rsid w:val="00473EB8"/>
    <w:rsid w:val="00475AAA"/>
    <w:rsid w:val="00482B01"/>
    <w:rsid w:val="00485A67"/>
    <w:rsid w:val="00485FA1"/>
    <w:rsid w:val="004A1449"/>
    <w:rsid w:val="004A18C9"/>
    <w:rsid w:val="004A1D4E"/>
    <w:rsid w:val="004C4893"/>
    <w:rsid w:val="004C5AC8"/>
    <w:rsid w:val="004C64B9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0FB8"/>
    <w:rsid w:val="005850EA"/>
    <w:rsid w:val="00586EA3"/>
    <w:rsid w:val="0059479F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7C96"/>
    <w:rsid w:val="006626A1"/>
    <w:rsid w:val="006724C9"/>
    <w:rsid w:val="00683CC0"/>
    <w:rsid w:val="0068521B"/>
    <w:rsid w:val="006966F3"/>
    <w:rsid w:val="006A07B8"/>
    <w:rsid w:val="006A55E6"/>
    <w:rsid w:val="006B1137"/>
    <w:rsid w:val="006B6DD9"/>
    <w:rsid w:val="006C15B3"/>
    <w:rsid w:val="006C7504"/>
    <w:rsid w:val="006E09D5"/>
    <w:rsid w:val="006E3663"/>
    <w:rsid w:val="006F3E7B"/>
    <w:rsid w:val="006F72BA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6B13"/>
    <w:rsid w:val="007C5CA0"/>
    <w:rsid w:val="007D0A3F"/>
    <w:rsid w:val="007D2EE1"/>
    <w:rsid w:val="007F649E"/>
    <w:rsid w:val="0080351A"/>
    <w:rsid w:val="00804BD4"/>
    <w:rsid w:val="00804E6F"/>
    <w:rsid w:val="008133F7"/>
    <w:rsid w:val="00827628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4F6"/>
    <w:rsid w:val="00900A24"/>
    <w:rsid w:val="009154E7"/>
    <w:rsid w:val="00927AC4"/>
    <w:rsid w:val="00933B46"/>
    <w:rsid w:val="009341DF"/>
    <w:rsid w:val="00947801"/>
    <w:rsid w:val="009500A0"/>
    <w:rsid w:val="009669B2"/>
    <w:rsid w:val="00973172"/>
    <w:rsid w:val="0097630A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6597"/>
    <w:rsid w:val="009D73A5"/>
    <w:rsid w:val="009E4C73"/>
    <w:rsid w:val="00A07AD8"/>
    <w:rsid w:val="00A07BB2"/>
    <w:rsid w:val="00A206FD"/>
    <w:rsid w:val="00A214E1"/>
    <w:rsid w:val="00A22DBF"/>
    <w:rsid w:val="00A31277"/>
    <w:rsid w:val="00A33D64"/>
    <w:rsid w:val="00A37676"/>
    <w:rsid w:val="00A40161"/>
    <w:rsid w:val="00A419A3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B235FA"/>
    <w:rsid w:val="00B45456"/>
    <w:rsid w:val="00B46B95"/>
    <w:rsid w:val="00B47682"/>
    <w:rsid w:val="00B50644"/>
    <w:rsid w:val="00B544A2"/>
    <w:rsid w:val="00B62A7D"/>
    <w:rsid w:val="00B824E9"/>
    <w:rsid w:val="00B94C8F"/>
    <w:rsid w:val="00BB4395"/>
    <w:rsid w:val="00BB7519"/>
    <w:rsid w:val="00BC0BD1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D53F2"/>
    <w:rsid w:val="00CE04C2"/>
    <w:rsid w:val="00CF0877"/>
    <w:rsid w:val="00CF0BCA"/>
    <w:rsid w:val="00D01622"/>
    <w:rsid w:val="00D042AD"/>
    <w:rsid w:val="00D13BC5"/>
    <w:rsid w:val="00D32420"/>
    <w:rsid w:val="00D4142A"/>
    <w:rsid w:val="00D5437F"/>
    <w:rsid w:val="00D65F6D"/>
    <w:rsid w:val="00D74B63"/>
    <w:rsid w:val="00D75F2D"/>
    <w:rsid w:val="00D85FA3"/>
    <w:rsid w:val="00DA549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029F"/>
    <w:rsid w:val="00EF3EB8"/>
    <w:rsid w:val="00F11916"/>
    <w:rsid w:val="00F175D9"/>
    <w:rsid w:val="00F2018A"/>
    <w:rsid w:val="00F24C53"/>
    <w:rsid w:val="00F41299"/>
    <w:rsid w:val="00F41BA4"/>
    <w:rsid w:val="00F42655"/>
    <w:rsid w:val="00F42B92"/>
    <w:rsid w:val="00F4325C"/>
    <w:rsid w:val="00F51823"/>
    <w:rsid w:val="00F56E8D"/>
    <w:rsid w:val="00F57619"/>
    <w:rsid w:val="00F64CEB"/>
    <w:rsid w:val="00F67067"/>
    <w:rsid w:val="00F808B0"/>
    <w:rsid w:val="00F82D85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0E5C-8105-4815-8A0C-CFAAB06A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8730</Words>
  <Characters>49765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104</cp:revision>
  <cp:lastPrinted>2020-01-27T14:28:00Z</cp:lastPrinted>
  <dcterms:created xsi:type="dcterms:W3CDTF">2022-11-03T09:05:00Z</dcterms:created>
  <dcterms:modified xsi:type="dcterms:W3CDTF">2022-11-22T12:34:00Z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